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5F" w:rsidRPr="00F77F69" w:rsidRDefault="00F72B5F" w:rsidP="00F72B5F">
      <w:pPr>
        <w:jc w:val="center"/>
        <w:rPr>
          <w:rFonts w:ascii="Arial" w:hAnsi="Arial" w:cs="Arial"/>
          <w:sz w:val="32"/>
          <w:szCs w:val="32"/>
        </w:rPr>
      </w:pPr>
    </w:p>
    <w:p w:rsidR="00F72B5F" w:rsidRPr="00F72B5F" w:rsidRDefault="00F72B5F" w:rsidP="00F72B5F">
      <w:pPr>
        <w:jc w:val="center"/>
        <w:rPr>
          <w:rFonts w:ascii="Arial Narrow" w:hAnsi="Arial Narrow" w:cs="Arial"/>
          <w:b/>
          <w:sz w:val="20"/>
          <w:szCs w:val="20"/>
          <w:lang w:val="es-ES"/>
        </w:rPr>
      </w:pPr>
      <w:r w:rsidRPr="00F72B5F">
        <w:rPr>
          <w:rFonts w:ascii="Arial Narrow" w:hAnsi="Arial Narrow" w:cs="Arial"/>
          <w:b/>
          <w:sz w:val="20"/>
          <w:szCs w:val="20"/>
          <w:lang w:val="es-ES"/>
        </w:rPr>
        <w:t>R. AYUNTAMIENTO DE ALLENDE, NUEVO LEÓN</w:t>
      </w:r>
    </w:p>
    <w:p w:rsidR="00F72B5F" w:rsidRPr="00F72B5F" w:rsidRDefault="00F72B5F" w:rsidP="00F72B5F">
      <w:pPr>
        <w:jc w:val="center"/>
        <w:rPr>
          <w:rFonts w:ascii="Arial Narrow" w:hAnsi="Arial Narrow" w:cs="Arial"/>
          <w:b/>
          <w:sz w:val="20"/>
          <w:szCs w:val="20"/>
          <w:lang w:val="es-ES"/>
        </w:rPr>
      </w:pPr>
      <w:r w:rsidRPr="00F72B5F">
        <w:rPr>
          <w:rFonts w:ascii="Arial Narrow" w:hAnsi="Arial Narrow" w:cs="Arial"/>
          <w:b/>
          <w:sz w:val="20"/>
          <w:szCs w:val="20"/>
          <w:lang w:val="es-ES"/>
        </w:rPr>
        <w:t>GOBIERNO MUNICIPAL 2012-2015</w:t>
      </w: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585940" w:rsidP="00F72B5F">
      <w:pPr>
        <w:jc w:val="center"/>
        <w:rPr>
          <w:rFonts w:ascii="Arial" w:hAnsi="Arial" w:cs="Arial"/>
          <w:sz w:val="32"/>
          <w:szCs w:val="32"/>
          <w:lang w:val="es-ES"/>
        </w:rPr>
      </w:pPr>
      <w:r>
        <w:rPr>
          <w:rFonts w:ascii="Arial" w:hAnsi="Arial" w:cs="Arial"/>
          <w:noProof/>
          <w:sz w:val="32"/>
          <w:szCs w:val="3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45pt;margin-top:3.05pt;width:157.5pt;height:239.85pt;z-index:251660288" fillcolor="window">
            <v:imagedata r:id="rId7" o:title=""/>
          </v:shape>
          <o:OLEObject Type="Embed" ProgID="Word.Picture.8" ShapeID="_x0000_s1026" DrawAspect="Content" ObjectID="_1420263414" r:id="rId8"/>
        </w:pict>
      </w: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jc w:val="center"/>
        <w:rPr>
          <w:rFonts w:ascii="Arial" w:hAnsi="Arial" w:cs="Arial"/>
          <w:sz w:val="32"/>
          <w:szCs w:val="32"/>
          <w:lang w:val="es-ES"/>
        </w:rPr>
      </w:pPr>
    </w:p>
    <w:p w:rsidR="00F72B5F" w:rsidRPr="00F72B5F" w:rsidRDefault="00F72B5F" w:rsidP="00F72B5F">
      <w:pPr>
        <w:pStyle w:val="Body1"/>
        <w:widowControl w:val="0"/>
        <w:spacing w:after="100" w:afterAutospacing="1"/>
        <w:jc w:val="center"/>
        <w:rPr>
          <w:rFonts w:ascii="Arial Narrow" w:hAnsi="Arial Narrow" w:cs="Arial"/>
          <w:b/>
          <w:color w:val="auto"/>
          <w:sz w:val="20"/>
          <w:lang w:val="es-ES_tradnl"/>
        </w:rPr>
      </w:pPr>
      <w:r w:rsidRPr="00F72B5F">
        <w:rPr>
          <w:rFonts w:ascii="Arial Narrow" w:hAnsi="Arial Narrow" w:cs="Arial"/>
          <w:b/>
          <w:sz w:val="20"/>
        </w:rPr>
        <w:t xml:space="preserve">REGLAMENTO </w:t>
      </w:r>
      <w:r w:rsidRPr="00F72B5F">
        <w:rPr>
          <w:rFonts w:ascii="Arial Narrow" w:hAnsi="Arial Narrow" w:cs="Arial"/>
          <w:b/>
          <w:color w:val="auto"/>
          <w:sz w:val="20"/>
          <w:lang w:val="es-ES_tradnl"/>
        </w:rPr>
        <w:t>MUNICIPAL PARA LA PREVENCIÓN DE LA DIABETES EN</w:t>
      </w:r>
      <w:r w:rsidR="00B5316E">
        <w:rPr>
          <w:rFonts w:ascii="Arial Narrow" w:hAnsi="Arial Narrow" w:cs="Arial"/>
          <w:b/>
          <w:color w:val="auto"/>
          <w:sz w:val="20"/>
          <w:lang w:val="es-ES_tradnl"/>
        </w:rPr>
        <w:t xml:space="preserve"> ALLENDE, NUEVO LEÓN</w:t>
      </w:r>
    </w:p>
    <w:p w:rsidR="00F72B5F" w:rsidRPr="00F72B5F" w:rsidRDefault="00F72B5F" w:rsidP="00F72B5F">
      <w:pPr>
        <w:jc w:val="center"/>
        <w:rPr>
          <w:rFonts w:ascii="Arial" w:hAnsi="Arial" w:cs="Arial"/>
          <w:sz w:val="32"/>
          <w:szCs w:val="32"/>
          <w:lang w:val="es-ES"/>
        </w:rPr>
      </w:pPr>
    </w:p>
    <w:p w:rsidR="008E65BF" w:rsidRDefault="008E65BF" w:rsidP="00E408E0">
      <w:pPr>
        <w:pStyle w:val="Body1"/>
        <w:widowControl w:val="0"/>
        <w:spacing w:after="100" w:afterAutospacing="1"/>
        <w:jc w:val="both"/>
        <w:rPr>
          <w:rFonts w:ascii="Arial" w:hAnsi="Arial" w:cs="Arial"/>
          <w:b/>
          <w:szCs w:val="24"/>
        </w:rPr>
      </w:pPr>
    </w:p>
    <w:p w:rsidR="00F72B5F" w:rsidRDefault="00F72B5F" w:rsidP="00E408E0">
      <w:pPr>
        <w:pStyle w:val="Body1"/>
        <w:widowControl w:val="0"/>
        <w:spacing w:after="100" w:afterAutospacing="1"/>
        <w:jc w:val="both"/>
        <w:rPr>
          <w:rFonts w:ascii="Arial" w:hAnsi="Arial" w:cs="Arial"/>
          <w:b/>
          <w:szCs w:val="24"/>
        </w:rPr>
      </w:pPr>
      <w:r>
        <w:rPr>
          <w:rFonts w:ascii="Arial" w:hAnsi="Arial" w:cs="Arial"/>
          <w:b/>
          <w:noProof/>
          <w:szCs w:val="24"/>
        </w:rPr>
        <w:drawing>
          <wp:anchor distT="0" distB="0" distL="114300" distR="114300" simplePos="0" relativeHeight="251661312" behindDoc="0" locked="0" layoutInCell="1" allowOverlap="1">
            <wp:simplePos x="0" y="0"/>
            <wp:positionH relativeFrom="column">
              <wp:posOffset>4472940</wp:posOffset>
            </wp:positionH>
            <wp:positionV relativeFrom="paragraph">
              <wp:posOffset>277495</wp:posOffset>
            </wp:positionV>
            <wp:extent cx="1828800" cy="1543050"/>
            <wp:effectExtent l="19050" t="0" r="0" b="0"/>
            <wp:wrapNone/>
            <wp:docPr id="9" name="Imagen 5" descr="C:\Users\Rodrigo Adame\Desktop\Propuesta Logo Admón 2012-2015 Allende.jpg"/>
            <wp:cNvGraphicFramePr/>
            <a:graphic xmlns:a="http://schemas.openxmlformats.org/drawingml/2006/main">
              <a:graphicData uri="http://schemas.openxmlformats.org/drawingml/2006/picture">
                <pic:pic xmlns:pic="http://schemas.openxmlformats.org/drawingml/2006/picture">
                  <pic:nvPicPr>
                    <pic:cNvPr id="30" name="29 Imagen" descr="C:\Users\Rodrigo Adame\Desktop\Propuesta Logo Admón 2012-2015 Allende.jpg"/>
                    <pic:cNvPicPr/>
                  </pic:nvPicPr>
                  <pic:blipFill>
                    <a:blip r:embed="rId9" cstate="print"/>
                    <a:srcRect l="3397" t="41127" r="2173" b="39324"/>
                    <a:stretch>
                      <a:fillRect/>
                    </a:stretch>
                  </pic:blipFill>
                  <pic:spPr bwMode="auto">
                    <a:xfrm>
                      <a:off x="0" y="0"/>
                      <a:ext cx="1828800" cy="1543050"/>
                    </a:xfrm>
                    <a:prstGeom prst="rect">
                      <a:avLst/>
                    </a:prstGeom>
                    <a:noFill/>
                    <a:ln w="9525">
                      <a:noFill/>
                      <a:miter lim="800000"/>
                      <a:headEnd/>
                      <a:tailEnd/>
                    </a:ln>
                  </pic:spPr>
                </pic:pic>
              </a:graphicData>
            </a:graphic>
          </wp:anchor>
        </w:drawing>
      </w:r>
    </w:p>
    <w:p w:rsidR="00F72B5F" w:rsidRDefault="00F72B5F" w:rsidP="00E408E0">
      <w:pPr>
        <w:pStyle w:val="Body1"/>
        <w:widowControl w:val="0"/>
        <w:spacing w:after="100" w:afterAutospacing="1"/>
        <w:jc w:val="both"/>
        <w:rPr>
          <w:rFonts w:ascii="Arial" w:hAnsi="Arial" w:cs="Arial"/>
          <w:b/>
          <w:szCs w:val="24"/>
        </w:rPr>
      </w:pPr>
    </w:p>
    <w:p w:rsidR="00F72B5F" w:rsidRDefault="00F72B5F" w:rsidP="00E408E0">
      <w:pPr>
        <w:pStyle w:val="Body1"/>
        <w:widowControl w:val="0"/>
        <w:spacing w:after="100" w:afterAutospacing="1"/>
        <w:jc w:val="both"/>
        <w:rPr>
          <w:rFonts w:ascii="Arial" w:hAnsi="Arial" w:cs="Arial"/>
          <w:b/>
          <w:szCs w:val="24"/>
        </w:rPr>
      </w:pPr>
    </w:p>
    <w:p w:rsidR="00F72B5F" w:rsidRDefault="00F72B5F" w:rsidP="00E408E0">
      <w:pPr>
        <w:pStyle w:val="Body1"/>
        <w:widowControl w:val="0"/>
        <w:spacing w:after="100" w:afterAutospacing="1"/>
        <w:jc w:val="both"/>
        <w:rPr>
          <w:rFonts w:ascii="Arial" w:hAnsi="Arial" w:cs="Arial"/>
          <w:b/>
          <w:szCs w:val="24"/>
        </w:rPr>
      </w:pPr>
    </w:p>
    <w:p w:rsidR="00F72B5F" w:rsidRDefault="00F72B5F" w:rsidP="00E408E0">
      <w:pPr>
        <w:pStyle w:val="Body1"/>
        <w:widowControl w:val="0"/>
        <w:spacing w:after="100" w:afterAutospacing="1"/>
        <w:jc w:val="both"/>
        <w:rPr>
          <w:rFonts w:ascii="Arial" w:hAnsi="Arial" w:cs="Arial"/>
          <w:b/>
          <w:szCs w:val="24"/>
        </w:rPr>
      </w:pPr>
    </w:p>
    <w:p w:rsidR="00F72B5F" w:rsidRDefault="00F72B5F" w:rsidP="00E408E0">
      <w:pPr>
        <w:pStyle w:val="Body1"/>
        <w:widowControl w:val="0"/>
        <w:spacing w:after="100" w:afterAutospacing="1"/>
        <w:jc w:val="both"/>
        <w:rPr>
          <w:rFonts w:ascii="Arial" w:hAnsi="Arial" w:cs="Arial"/>
          <w:b/>
          <w:szCs w:val="24"/>
        </w:rPr>
      </w:pPr>
    </w:p>
    <w:p w:rsidR="00F72B5F" w:rsidRDefault="00F72B5F" w:rsidP="00E408E0">
      <w:pPr>
        <w:pStyle w:val="Body1"/>
        <w:widowControl w:val="0"/>
        <w:spacing w:after="100" w:afterAutospacing="1"/>
        <w:jc w:val="both"/>
        <w:rPr>
          <w:rFonts w:ascii="Arial" w:hAnsi="Arial" w:cs="Arial"/>
          <w:b/>
          <w:szCs w:val="24"/>
        </w:rPr>
      </w:pPr>
    </w:p>
    <w:p w:rsidR="00F72B5F" w:rsidRPr="00F72B5F" w:rsidRDefault="00F72B5F" w:rsidP="00E408E0">
      <w:pPr>
        <w:pStyle w:val="Body1"/>
        <w:widowControl w:val="0"/>
        <w:spacing w:after="100" w:afterAutospacing="1"/>
        <w:jc w:val="both"/>
        <w:rPr>
          <w:rFonts w:ascii="Arial" w:hAnsi="Arial" w:cs="Arial"/>
          <w:b/>
          <w:szCs w:val="24"/>
        </w:rPr>
      </w:pPr>
    </w:p>
    <w:p w:rsidR="008E65BF" w:rsidRDefault="008E65BF" w:rsidP="00E408E0">
      <w:pPr>
        <w:pStyle w:val="Body1"/>
        <w:widowControl w:val="0"/>
        <w:spacing w:after="100" w:afterAutospacing="1"/>
        <w:jc w:val="both"/>
        <w:rPr>
          <w:rFonts w:ascii="Arial" w:hAnsi="Arial" w:cs="Arial"/>
          <w:b/>
          <w:szCs w:val="24"/>
          <w:lang w:val="es-ES_tradnl"/>
        </w:rPr>
      </w:pPr>
    </w:p>
    <w:p w:rsidR="002E74D2" w:rsidRDefault="002E74D2" w:rsidP="00E408E0">
      <w:pPr>
        <w:pStyle w:val="Body1"/>
        <w:widowControl w:val="0"/>
        <w:spacing w:after="100" w:afterAutospacing="1"/>
        <w:jc w:val="both"/>
        <w:rPr>
          <w:rFonts w:ascii="Arial" w:hAnsi="Arial" w:cs="Arial"/>
          <w:b/>
          <w:szCs w:val="24"/>
          <w:lang w:val="es-ES_tradnl"/>
        </w:rPr>
      </w:pPr>
    </w:p>
    <w:p w:rsidR="002E74D2" w:rsidRDefault="002E74D2" w:rsidP="00E408E0">
      <w:pPr>
        <w:pStyle w:val="Body1"/>
        <w:widowControl w:val="0"/>
        <w:spacing w:after="100" w:afterAutospacing="1"/>
        <w:jc w:val="both"/>
        <w:rPr>
          <w:rFonts w:ascii="Arial" w:hAnsi="Arial" w:cs="Arial"/>
          <w:b/>
          <w:szCs w:val="24"/>
          <w:lang w:val="es-ES_tradnl"/>
        </w:rPr>
      </w:pPr>
    </w:p>
    <w:p w:rsidR="002E74D2" w:rsidRDefault="002E74D2" w:rsidP="00E408E0">
      <w:pPr>
        <w:pStyle w:val="Body1"/>
        <w:widowControl w:val="0"/>
        <w:spacing w:after="100" w:afterAutospacing="1"/>
        <w:jc w:val="both"/>
        <w:rPr>
          <w:rFonts w:ascii="Arial" w:hAnsi="Arial" w:cs="Arial"/>
          <w:b/>
          <w:szCs w:val="24"/>
          <w:lang w:val="es-ES_tradnl"/>
        </w:rPr>
      </w:pPr>
    </w:p>
    <w:p w:rsidR="002E74D2" w:rsidRDefault="002E74D2" w:rsidP="00E408E0">
      <w:pPr>
        <w:pStyle w:val="Body1"/>
        <w:widowControl w:val="0"/>
        <w:spacing w:after="100" w:afterAutospacing="1"/>
        <w:jc w:val="both"/>
        <w:rPr>
          <w:rFonts w:ascii="Arial" w:hAnsi="Arial" w:cs="Arial"/>
          <w:b/>
          <w:szCs w:val="24"/>
          <w:lang w:val="es-ES_tradnl"/>
        </w:rPr>
      </w:pPr>
    </w:p>
    <w:p w:rsidR="008E65BF" w:rsidRDefault="008E65BF" w:rsidP="008E65BF">
      <w:pPr>
        <w:pStyle w:val="Ttulo"/>
        <w:jc w:val="both"/>
        <w:rPr>
          <w:rFonts w:ascii="Arial Narrow" w:hAnsi="Arial Narrow"/>
          <w:b w:val="0"/>
          <w:sz w:val="20"/>
        </w:rPr>
      </w:pPr>
      <w:r>
        <w:rPr>
          <w:rFonts w:ascii="Arial Narrow" w:hAnsi="Arial Narrow"/>
          <w:b w:val="0"/>
          <w:sz w:val="20"/>
        </w:rPr>
        <w:t>EL C.P. JAIME SALAZAR MARROQUÍN, PRESIDENTE MUNICIPAL DE ALLENDE, NUEVO LEÓN, A TODOS  LOS HABITANTES DE ESTE MUNICIPIO, HACE SABER:</w:t>
      </w: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p>
    <w:p w:rsidR="008E65BF" w:rsidRDefault="008E65BF" w:rsidP="008E65BF">
      <w:pPr>
        <w:pStyle w:val="Ttulo"/>
        <w:jc w:val="both"/>
        <w:rPr>
          <w:rFonts w:ascii="Arial Narrow" w:hAnsi="Arial Narrow"/>
          <w:b w:val="0"/>
          <w:sz w:val="20"/>
        </w:rPr>
      </w:pPr>
      <w:r>
        <w:rPr>
          <w:rFonts w:ascii="Arial Narrow" w:hAnsi="Arial Narrow"/>
          <w:b w:val="0"/>
          <w:sz w:val="20"/>
        </w:rPr>
        <w:t>QUE EL R. AYUNTAMIENTO DE ALLENDE, NUEVO LEÓN, EN LA SEXTA SESIÓN ORDINARIA, CELEBRADA EL DÍA 22</w:t>
      </w:r>
      <w:r w:rsidR="0088629E">
        <w:rPr>
          <w:rFonts w:ascii="Arial Narrow" w:hAnsi="Arial Narrow"/>
          <w:b w:val="0"/>
          <w:sz w:val="20"/>
        </w:rPr>
        <w:t xml:space="preserve">  DE ENERO DEL AÑO 2013</w:t>
      </w:r>
      <w:r>
        <w:rPr>
          <w:rFonts w:ascii="Arial Narrow" w:hAnsi="Arial Narrow"/>
          <w:b w:val="0"/>
          <w:sz w:val="20"/>
        </w:rPr>
        <w:t xml:space="preserve"> Y CON FUNDAMENTO EN LO DISPUESTO POR LOS </w:t>
      </w:r>
      <w:r w:rsidR="0088629E">
        <w:rPr>
          <w:rFonts w:ascii="Arial Narrow" w:hAnsi="Arial Narrow"/>
          <w:b w:val="0"/>
          <w:sz w:val="20"/>
        </w:rPr>
        <w:t>ARTÍCULOS</w:t>
      </w:r>
      <w:r>
        <w:rPr>
          <w:rFonts w:ascii="Arial Narrow" w:hAnsi="Arial Narrow"/>
          <w:b w:val="0"/>
          <w:sz w:val="20"/>
        </w:rPr>
        <w:t xml:space="preserve"> 10, 26 INCISO a), </w:t>
      </w:r>
      <w:r w:rsidR="0088629E">
        <w:rPr>
          <w:rFonts w:ascii="Arial Narrow" w:hAnsi="Arial Narrow"/>
          <w:b w:val="0"/>
          <w:sz w:val="20"/>
        </w:rPr>
        <w:t>FRACCIÓN</w:t>
      </w:r>
      <w:r>
        <w:rPr>
          <w:rFonts w:ascii="Arial Narrow" w:hAnsi="Arial Narrow"/>
          <w:b w:val="0"/>
          <w:sz w:val="20"/>
        </w:rPr>
        <w:t xml:space="preserve"> VII, INCISO b), </w:t>
      </w:r>
      <w:r w:rsidR="0088629E">
        <w:rPr>
          <w:rFonts w:ascii="Arial Narrow" w:hAnsi="Arial Narrow"/>
          <w:b w:val="0"/>
          <w:sz w:val="20"/>
        </w:rPr>
        <w:t>FRACCIÓN</w:t>
      </w:r>
      <w:r>
        <w:rPr>
          <w:rFonts w:ascii="Arial Narrow" w:hAnsi="Arial Narrow"/>
          <w:b w:val="0"/>
          <w:sz w:val="20"/>
        </w:rPr>
        <w:t xml:space="preserve"> XI, INCISO c), </w:t>
      </w:r>
      <w:r w:rsidR="0088629E">
        <w:rPr>
          <w:rFonts w:ascii="Arial Narrow" w:hAnsi="Arial Narrow"/>
          <w:b w:val="0"/>
          <w:sz w:val="20"/>
        </w:rPr>
        <w:t>FRACCIÓN</w:t>
      </w:r>
      <w:r>
        <w:rPr>
          <w:rFonts w:ascii="Arial Narrow" w:hAnsi="Arial Narrow"/>
          <w:b w:val="0"/>
          <w:sz w:val="20"/>
        </w:rPr>
        <w:t xml:space="preserve"> VI, 27 </w:t>
      </w:r>
      <w:r w:rsidR="0088629E">
        <w:rPr>
          <w:rFonts w:ascii="Arial Narrow" w:hAnsi="Arial Narrow"/>
          <w:b w:val="0"/>
          <w:sz w:val="20"/>
        </w:rPr>
        <w:t>FRACCIÓN</w:t>
      </w:r>
      <w:r>
        <w:rPr>
          <w:rFonts w:ascii="Arial Narrow" w:hAnsi="Arial Narrow"/>
          <w:b w:val="0"/>
          <w:sz w:val="20"/>
        </w:rPr>
        <w:t xml:space="preserve"> IV, 29</w:t>
      </w:r>
      <w:r w:rsidR="005A11CC">
        <w:rPr>
          <w:rFonts w:ascii="Arial Narrow" w:hAnsi="Arial Narrow"/>
          <w:b w:val="0"/>
          <w:sz w:val="20"/>
        </w:rPr>
        <w:t xml:space="preserve"> FRACCIÓN IV</w:t>
      </w:r>
      <w:r>
        <w:rPr>
          <w:rFonts w:ascii="Arial Narrow" w:hAnsi="Arial Narrow"/>
          <w:b w:val="0"/>
          <w:sz w:val="20"/>
        </w:rPr>
        <w:t xml:space="preserve">, 167 Y 168 DE LA LEY </w:t>
      </w:r>
      <w:r w:rsidR="0088629E">
        <w:rPr>
          <w:rFonts w:ascii="Arial Narrow" w:hAnsi="Arial Narrow"/>
          <w:b w:val="0"/>
          <w:sz w:val="20"/>
        </w:rPr>
        <w:t>ORGÁNICA</w:t>
      </w:r>
      <w:r>
        <w:rPr>
          <w:rFonts w:ascii="Arial Narrow" w:hAnsi="Arial Narrow"/>
          <w:b w:val="0"/>
          <w:sz w:val="20"/>
        </w:rPr>
        <w:t xml:space="preserve"> DE LA </w:t>
      </w:r>
      <w:r w:rsidR="0088629E">
        <w:rPr>
          <w:rFonts w:ascii="Arial Narrow" w:hAnsi="Arial Narrow"/>
          <w:b w:val="0"/>
          <w:sz w:val="20"/>
        </w:rPr>
        <w:t>ADMINISTRACIÓN</w:t>
      </w:r>
      <w:r>
        <w:rPr>
          <w:rFonts w:ascii="Arial Narrow" w:hAnsi="Arial Narrow"/>
          <w:b w:val="0"/>
          <w:sz w:val="20"/>
        </w:rPr>
        <w:t xml:space="preserve"> PUBLICA MUNICIPAL</w:t>
      </w:r>
      <w:r w:rsidR="005A11CC">
        <w:rPr>
          <w:rFonts w:ascii="Arial Narrow" w:hAnsi="Arial Narrow"/>
          <w:b w:val="0"/>
          <w:sz w:val="20"/>
        </w:rPr>
        <w:t xml:space="preserve"> DEL ESTADO DE NUEVO LEÓN</w:t>
      </w:r>
      <w:r>
        <w:rPr>
          <w:rFonts w:ascii="Arial Narrow" w:hAnsi="Arial Narrow"/>
          <w:b w:val="0"/>
          <w:sz w:val="20"/>
        </w:rPr>
        <w:t xml:space="preserve">, SE </w:t>
      </w:r>
      <w:r w:rsidR="0088629E">
        <w:rPr>
          <w:rFonts w:ascii="Arial Narrow" w:hAnsi="Arial Narrow"/>
          <w:b w:val="0"/>
          <w:sz w:val="20"/>
        </w:rPr>
        <w:t>ACORDÓ</w:t>
      </w:r>
      <w:r>
        <w:rPr>
          <w:rFonts w:ascii="Arial Narrow" w:hAnsi="Arial Narrow"/>
          <w:b w:val="0"/>
          <w:sz w:val="20"/>
        </w:rPr>
        <w:t xml:space="preserve"> </w:t>
      </w:r>
      <w:r w:rsidR="005A11CC">
        <w:rPr>
          <w:rFonts w:ascii="Arial Narrow" w:hAnsi="Arial Narrow"/>
          <w:b w:val="0"/>
          <w:sz w:val="20"/>
        </w:rPr>
        <w:t xml:space="preserve">LA </w:t>
      </w:r>
      <w:r w:rsidR="00187F1E">
        <w:rPr>
          <w:rFonts w:ascii="Arial Narrow" w:hAnsi="Arial Narrow"/>
          <w:b w:val="0"/>
          <w:sz w:val="20"/>
        </w:rPr>
        <w:t xml:space="preserve">APROBACIÓN DEFINITIVA PARA LA </w:t>
      </w:r>
      <w:r w:rsidR="005A11CC">
        <w:rPr>
          <w:rFonts w:ascii="Arial Narrow" w:hAnsi="Arial Narrow"/>
          <w:b w:val="0"/>
          <w:sz w:val="20"/>
        </w:rPr>
        <w:t>CREACIÓN</w:t>
      </w:r>
      <w:r>
        <w:rPr>
          <w:rFonts w:ascii="Arial Narrow" w:hAnsi="Arial Narrow"/>
          <w:b w:val="0"/>
          <w:sz w:val="20"/>
        </w:rPr>
        <w:t xml:space="preserve"> </w:t>
      </w:r>
      <w:r w:rsidR="00F72B5F">
        <w:rPr>
          <w:rFonts w:ascii="Arial Narrow" w:hAnsi="Arial Narrow"/>
          <w:b w:val="0"/>
          <w:sz w:val="20"/>
        </w:rPr>
        <w:t>D</w:t>
      </w:r>
      <w:r>
        <w:rPr>
          <w:rFonts w:ascii="Arial Narrow" w:hAnsi="Arial Narrow"/>
          <w:b w:val="0"/>
          <w:sz w:val="20"/>
        </w:rPr>
        <w:t xml:space="preserve">EL REGLAMENTO </w:t>
      </w:r>
      <w:r w:rsidR="005A11CC">
        <w:rPr>
          <w:rFonts w:ascii="Arial Narrow" w:hAnsi="Arial Narrow"/>
          <w:b w:val="0"/>
          <w:sz w:val="20"/>
        </w:rPr>
        <w:t>MUNICIPAL</w:t>
      </w:r>
      <w:r>
        <w:rPr>
          <w:rFonts w:ascii="Arial Narrow" w:hAnsi="Arial Narrow"/>
          <w:b w:val="0"/>
          <w:sz w:val="20"/>
        </w:rPr>
        <w:t xml:space="preserve"> PARA</w:t>
      </w:r>
      <w:r w:rsidR="005A11CC">
        <w:rPr>
          <w:rFonts w:ascii="Arial Narrow" w:hAnsi="Arial Narrow"/>
          <w:b w:val="0"/>
          <w:sz w:val="20"/>
        </w:rPr>
        <w:t xml:space="preserve"> LA PREVENCIÓN DE LA DIABETES </w:t>
      </w:r>
      <w:r w:rsidR="00F72B5F">
        <w:rPr>
          <w:rFonts w:ascii="Arial Narrow" w:hAnsi="Arial Narrow"/>
          <w:b w:val="0"/>
          <w:sz w:val="20"/>
        </w:rPr>
        <w:t>EN</w:t>
      </w:r>
      <w:r>
        <w:rPr>
          <w:rFonts w:ascii="Arial Narrow" w:hAnsi="Arial Narrow"/>
          <w:b w:val="0"/>
          <w:sz w:val="20"/>
        </w:rPr>
        <w:t xml:space="preserve"> ALLENDE, N.L.</w:t>
      </w:r>
    </w:p>
    <w:p w:rsidR="008E65BF" w:rsidRDefault="008E65BF" w:rsidP="008E65BF">
      <w:pPr>
        <w:pStyle w:val="Ttulo1"/>
        <w:rPr>
          <w:b w:val="0"/>
        </w:rPr>
      </w:pPr>
    </w:p>
    <w:p w:rsidR="008E65BF" w:rsidRDefault="008E65BF" w:rsidP="008E65BF">
      <w:pPr>
        <w:pStyle w:val="Ttulo1"/>
        <w:rPr>
          <w:b w:val="0"/>
        </w:rPr>
      </w:pPr>
    </w:p>
    <w:p w:rsidR="008E65BF" w:rsidRDefault="008E65BF" w:rsidP="008E65BF">
      <w:pPr>
        <w:pStyle w:val="Ttulo1"/>
        <w:rPr>
          <w:b w:val="0"/>
        </w:rPr>
      </w:pPr>
    </w:p>
    <w:p w:rsidR="008E65BF" w:rsidRDefault="008E65BF" w:rsidP="008E65BF">
      <w:pPr>
        <w:pStyle w:val="Ttulo1"/>
        <w:rPr>
          <w:b w:val="0"/>
        </w:rPr>
      </w:pPr>
    </w:p>
    <w:p w:rsidR="008E65BF" w:rsidRDefault="008E65BF" w:rsidP="008E65BF">
      <w:pPr>
        <w:pStyle w:val="Ttulo1"/>
        <w:rPr>
          <w:b w:val="0"/>
        </w:rPr>
      </w:pPr>
    </w:p>
    <w:p w:rsidR="008E65BF" w:rsidRPr="008E65BF" w:rsidRDefault="008E65BF" w:rsidP="008E65BF">
      <w:pPr>
        <w:rPr>
          <w:lang w:val="es-ES"/>
        </w:rPr>
      </w:pPr>
    </w:p>
    <w:p w:rsidR="008E65BF" w:rsidRPr="008E65BF" w:rsidRDefault="008E65BF" w:rsidP="008E65BF">
      <w:pPr>
        <w:rPr>
          <w:lang w:val="es-ES"/>
        </w:rPr>
      </w:pPr>
    </w:p>
    <w:p w:rsidR="008E65BF" w:rsidRPr="008E65BF" w:rsidRDefault="008E65BF" w:rsidP="008E65BF">
      <w:pPr>
        <w:rPr>
          <w:lang w:val="es-ES"/>
        </w:rPr>
      </w:pPr>
    </w:p>
    <w:p w:rsidR="008E65BF" w:rsidRPr="008E65BF" w:rsidRDefault="008E65BF" w:rsidP="008E65BF">
      <w:pPr>
        <w:rPr>
          <w:lang w:val="es-ES"/>
        </w:rPr>
      </w:pPr>
    </w:p>
    <w:p w:rsidR="008E65BF" w:rsidRDefault="008E65BF" w:rsidP="008E65BF">
      <w:pPr>
        <w:pStyle w:val="Ttulo1"/>
        <w:rPr>
          <w:b w:val="0"/>
        </w:rPr>
      </w:pPr>
    </w:p>
    <w:p w:rsidR="008E65BF" w:rsidRDefault="008E65BF" w:rsidP="008E65BF">
      <w:pPr>
        <w:pStyle w:val="Ttulo1"/>
        <w:rPr>
          <w:b w:val="0"/>
        </w:rPr>
      </w:pPr>
    </w:p>
    <w:p w:rsidR="008E65BF" w:rsidRPr="008E65BF" w:rsidRDefault="008E65BF" w:rsidP="008E65BF">
      <w:pPr>
        <w:rPr>
          <w:lang w:val="es-ES"/>
        </w:rPr>
      </w:pPr>
    </w:p>
    <w:p w:rsidR="008E65BF" w:rsidRPr="008E65BF" w:rsidRDefault="008E65BF" w:rsidP="008E65BF">
      <w:pPr>
        <w:rPr>
          <w:lang w:val="es-ES"/>
        </w:rPr>
      </w:pPr>
    </w:p>
    <w:p w:rsidR="008E65BF" w:rsidRPr="008E65BF" w:rsidRDefault="008E65BF" w:rsidP="008E65BF">
      <w:pPr>
        <w:rPr>
          <w:lang w:val="es-ES"/>
        </w:rPr>
      </w:pPr>
    </w:p>
    <w:p w:rsidR="008E65BF" w:rsidRDefault="008E65BF" w:rsidP="008E65BF">
      <w:pPr>
        <w:pStyle w:val="Piedepgina"/>
        <w:tabs>
          <w:tab w:val="clear" w:pos="4419"/>
          <w:tab w:val="clear" w:pos="8838"/>
        </w:tabs>
      </w:pPr>
    </w:p>
    <w:p w:rsidR="008E65BF" w:rsidRPr="008E65BF" w:rsidRDefault="008E65BF" w:rsidP="008E65BF">
      <w:pPr>
        <w:rPr>
          <w:lang w:val="es-ES"/>
        </w:rPr>
      </w:pPr>
    </w:p>
    <w:p w:rsidR="008E65BF" w:rsidRPr="008E65BF" w:rsidRDefault="008E65BF" w:rsidP="008E65BF">
      <w:pPr>
        <w:rPr>
          <w:lang w:val="es-ES"/>
        </w:rPr>
      </w:pPr>
    </w:p>
    <w:p w:rsidR="00D8137D" w:rsidRPr="00F72B5F" w:rsidRDefault="00D8137D" w:rsidP="002E74D2">
      <w:pPr>
        <w:pStyle w:val="Body1"/>
        <w:widowControl w:val="0"/>
        <w:spacing w:after="100" w:afterAutospacing="1"/>
        <w:jc w:val="center"/>
        <w:rPr>
          <w:rFonts w:ascii="Arial Narrow" w:hAnsi="Arial Narrow" w:cs="Arial"/>
          <w:b/>
          <w:color w:val="auto"/>
          <w:sz w:val="20"/>
          <w:lang w:val="es-ES_tradnl"/>
        </w:rPr>
      </w:pPr>
      <w:r w:rsidRPr="00F72B5F">
        <w:rPr>
          <w:rFonts w:ascii="Arial Narrow" w:hAnsi="Arial Narrow" w:cs="Arial"/>
          <w:b/>
          <w:color w:val="auto"/>
          <w:sz w:val="20"/>
          <w:lang w:val="es-ES_tradnl"/>
        </w:rPr>
        <w:t>REGLAMENTO MUNICIPAL PA</w:t>
      </w:r>
      <w:r w:rsidR="00E43554" w:rsidRPr="00F72B5F">
        <w:rPr>
          <w:rFonts w:ascii="Arial Narrow" w:hAnsi="Arial Narrow" w:cs="Arial"/>
          <w:b/>
          <w:color w:val="auto"/>
          <w:sz w:val="20"/>
          <w:lang w:val="es-ES_tradnl"/>
        </w:rPr>
        <w:t xml:space="preserve">RA LA PREVENCIÓN DE LA DIABETES </w:t>
      </w:r>
      <w:r w:rsidR="005A11CC" w:rsidRPr="00F72B5F">
        <w:rPr>
          <w:rFonts w:ascii="Arial Narrow" w:hAnsi="Arial Narrow" w:cs="Arial"/>
          <w:b/>
          <w:color w:val="auto"/>
          <w:sz w:val="20"/>
          <w:lang w:val="es-ES_tradnl"/>
        </w:rPr>
        <w:t>EN</w:t>
      </w:r>
      <w:r w:rsidR="00E43554" w:rsidRPr="00F72B5F">
        <w:rPr>
          <w:rFonts w:ascii="Arial Narrow" w:hAnsi="Arial Narrow" w:cs="Arial"/>
          <w:b/>
          <w:color w:val="auto"/>
          <w:sz w:val="20"/>
          <w:lang w:val="es-ES_tradnl"/>
        </w:rPr>
        <w:t xml:space="preserve"> ALLENDE, NUEVO LEÓN.</w:t>
      </w:r>
    </w:p>
    <w:p w:rsidR="00D8137D" w:rsidRPr="00F72B5F" w:rsidRDefault="00D8137D" w:rsidP="00E408E0">
      <w:pPr>
        <w:pStyle w:val="Body1"/>
        <w:spacing w:after="100" w:afterAutospacing="1"/>
        <w:rPr>
          <w:rFonts w:ascii="Arial Narrow" w:hAnsi="Arial Narrow" w:cs="Arial"/>
          <w:b/>
          <w:sz w:val="18"/>
          <w:szCs w:val="18"/>
          <w:lang w:val="es-ES_tradnl"/>
        </w:rPr>
      </w:pPr>
    </w:p>
    <w:p w:rsidR="00E408E0" w:rsidRPr="00F72B5F" w:rsidRDefault="00D8137D" w:rsidP="00390912">
      <w:pPr>
        <w:pStyle w:val="Body1"/>
        <w:jc w:val="center"/>
        <w:rPr>
          <w:rFonts w:ascii="Arial Narrow" w:hAnsi="Arial Narrow" w:cs="Arial"/>
          <w:sz w:val="18"/>
          <w:szCs w:val="18"/>
          <w:lang w:val="es-ES_tradnl"/>
        </w:rPr>
      </w:pPr>
      <w:r w:rsidRPr="00F72B5F">
        <w:rPr>
          <w:rFonts w:ascii="Arial Narrow" w:hAnsi="Arial Narrow" w:cs="Arial"/>
          <w:sz w:val="18"/>
          <w:szCs w:val="18"/>
          <w:lang w:val="es-ES_tradnl"/>
        </w:rPr>
        <w:t>CAPÍTULO I</w:t>
      </w:r>
    </w:p>
    <w:p w:rsidR="00D8137D" w:rsidRPr="00F72B5F" w:rsidRDefault="00D8137D" w:rsidP="00390912">
      <w:pPr>
        <w:pStyle w:val="Body1"/>
        <w:jc w:val="center"/>
        <w:rPr>
          <w:rFonts w:ascii="Arial Narrow" w:hAnsi="Arial Narrow" w:cs="Arial"/>
          <w:sz w:val="18"/>
          <w:szCs w:val="18"/>
          <w:lang w:val="es-ES_tradnl"/>
        </w:rPr>
      </w:pPr>
      <w:r w:rsidRPr="00F72B5F">
        <w:rPr>
          <w:rFonts w:ascii="Arial Narrow" w:hAnsi="Arial Narrow" w:cs="Arial"/>
          <w:sz w:val="18"/>
          <w:szCs w:val="18"/>
          <w:lang w:val="es-ES_tradnl"/>
        </w:rPr>
        <w:t>DISPOSICIONES GENERALES</w:t>
      </w:r>
    </w:p>
    <w:p w:rsidR="00D8137D" w:rsidRPr="00F72B5F" w:rsidRDefault="00D8137D" w:rsidP="00E408E0">
      <w:pPr>
        <w:pStyle w:val="Body1"/>
        <w:spacing w:after="100" w:afterAutospacing="1"/>
        <w:jc w:val="both"/>
        <w:rPr>
          <w:rFonts w:ascii="Arial Narrow" w:hAnsi="Arial Narrow" w:cs="Arial"/>
          <w:sz w:val="18"/>
          <w:szCs w:val="18"/>
          <w:lang w:val="es-ES_tradnl"/>
        </w:rPr>
      </w:pPr>
      <w:r w:rsidRPr="00F72B5F">
        <w:rPr>
          <w:rFonts w:ascii="Arial Narrow" w:hAnsi="Arial Narrow" w:cs="Arial"/>
          <w:sz w:val="18"/>
          <w:szCs w:val="18"/>
          <w:lang w:val="es-ES_tradnl"/>
        </w:rPr>
        <w:t xml:space="preserve">Artículo 1.- Las disposiciones del presente reglamento son de orden público, interés social, de observancia general en el territorio del Municipio de Allende y tienen por objeto prevenir </w:t>
      </w:r>
      <w:r w:rsidRPr="00A56A06">
        <w:rPr>
          <w:rFonts w:ascii="Arial Narrow" w:hAnsi="Arial Narrow" w:cs="Arial"/>
          <w:sz w:val="18"/>
          <w:szCs w:val="18"/>
          <w:lang w:val="es-ES_tradnl"/>
        </w:rPr>
        <w:t>la Diabetes</w:t>
      </w:r>
      <w:r w:rsidRPr="00F72B5F">
        <w:rPr>
          <w:rFonts w:ascii="Arial Narrow" w:hAnsi="Arial Narrow" w:cs="Arial"/>
          <w:b/>
          <w:sz w:val="18"/>
          <w:szCs w:val="18"/>
          <w:lang w:val="es-ES_tradnl"/>
        </w:rPr>
        <w:t xml:space="preserve">, </w:t>
      </w:r>
      <w:r w:rsidRPr="00F72B5F">
        <w:rPr>
          <w:rFonts w:ascii="Arial Narrow" w:hAnsi="Arial Narrow" w:cs="Arial"/>
          <w:sz w:val="18"/>
          <w:szCs w:val="18"/>
          <w:lang w:val="es-ES_tradnl"/>
        </w:rPr>
        <w:t>a través de la función que ejercen el Gobierno Municipal de Allende en materia de salud pública, en el ámbito de competencia local, para:</w:t>
      </w:r>
    </w:p>
    <w:p w:rsidR="00D8137D" w:rsidRPr="00A56A06"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lang w:val="es-ES_tradnl"/>
        </w:rPr>
        <w:t>I. Prevenir la Diabetes.</w:t>
      </w:r>
    </w:p>
    <w:p w:rsidR="00D8137D" w:rsidRPr="00A56A06"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lang w:val="es-ES_tradnl"/>
        </w:rPr>
        <w:t>II. Detectar y diagnosticar la Diabetes, en forma temprana.</w:t>
      </w:r>
    </w:p>
    <w:p w:rsidR="00D8137D" w:rsidRPr="00A56A06"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lang w:val="es-ES_tradnl"/>
        </w:rPr>
        <w:t>III. Detectar y tratar los factores de riesgo para padecer la diabetes.</w:t>
      </w:r>
    </w:p>
    <w:p w:rsidR="00D8137D" w:rsidRPr="00A56A06"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lang w:val="es-ES_tradnl"/>
        </w:rPr>
        <w:t>IV. Desarrollar una cultura de prevención de la enfermedad, que permita mejorar la calidad de vida de la población.</w:t>
      </w:r>
    </w:p>
    <w:p w:rsidR="00D8137D" w:rsidRPr="00F72B5F"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lang w:val="es-ES_tradnl"/>
        </w:rPr>
        <w:t>Artículo 2.-</w:t>
      </w:r>
      <w:r w:rsidRPr="00F72B5F">
        <w:rPr>
          <w:rFonts w:ascii="Arial Narrow" w:hAnsi="Arial Narrow" w:cs="Arial"/>
          <w:b/>
          <w:sz w:val="18"/>
          <w:szCs w:val="18"/>
          <w:lang w:val="es-ES_tradnl"/>
        </w:rPr>
        <w:t xml:space="preserve"> </w:t>
      </w:r>
      <w:r w:rsidRPr="00F72B5F">
        <w:rPr>
          <w:rFonts w:ascii="Arial Narrow" w:hAnsi="Arial Narrow" w:cs="Arial"/>
          <w:sz w:val="18"/>
          <w:szCs w:val="18"/>
          <w:lang w:val="es-ES_tradnl"/>
        </w:rPr>
        <w:t>La prevención de la Diabetes es prioritaria para el Sistema de Salud del Estado de Nuevo León. Por lo que sus integrantes, en el ámbito de sus respectivas competencias, destinarán el presupuesto, servicios, medidas y políticas públicas que contribuyan a hacer efectivo la prevención de la Diabetes.</w:t>
      </w:r>
    </w:p>
    <w:p w:rsidR="00D8137D" w:rsidRPr="00F72B5F"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lang w:val="es-ES_tradnl"/>
        </w:rPr>
        <w:t>Artículo 3.-</w:t>
      </w:r>
      <w:r w:rsidRPr="00F72B5F">
        <w:rPr>
          <w:rFonts w:ascii="Arial Narrow" w:hAnsi="Arial Narrow" w:cs="Arial"/>
          <w:sz w:val="18"/>
          <w:szCs w:val="18"/>
          <w:lang w:val="es-ES_tradnl"/>
        </w:rPr>
        <w:t xml:space="preserve">  Para efectos del presente reglamento, se entenderá por:</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I.</w:t>
      </w:r>
      <w:r w:rsidRPr="00F72B5F">
        <w:rPr>
          <w:rFonts w:ascii="Arial Narrow" w:hAnsi="Arial Narrow" w:cs="Arial"/>
          <w:b/>
          <w:sz w:val="18"/>
          <w:szCs w:val="18"/>
        </w:rPr>
        <w:t xml:space="preserve"> </w:t>
      </w:r>
      <w:r w:rsidRPr="00F72B5F">
        <w:rPr>
          <w:rFonts w:ascii="Arial Narrow" w:hAnsi="Arial Narrow" w:cs="Arial"/>
          <w:sz w:val="18"/>
          <w:szCs w:val="18"/>
        </w:rPr>
        <w:t>Actividad física: los actos motores propios del ser humano, realizados como parte de sus actividades cotidianas;</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II.</w:t>
      </w:r>
      <w:r w:rsidRPr="00F72B5F">
        <w:rPr>
          <w:rFonts w:ascii="Arial Narrow" w:hAnsi="Arial Narrow" w:cs="Arial"/>
          <w:b/>
          <w:sz w:val="18"/>
          <w:szCs w:val="18"/>
        </w:rPr>
        <w:t xml:space="preserve"> </w:t>
      </w:r>
      <w:r w:rsidRPr="00F72B5F">
        <w:rPr>
          <w:rFonts w:ascii="Arial Narrow" w:hAnsi="Arial Narrow" w:cs="Arial"/>
          <w:sz w:val="18"/>
          <w:szCs w:val="18"/>
        </w:rPr>
        <w:t>Alimentación saludable: incluye al menos un alimento de cada grupo en cada una de las tres principales comidas del día y comer la mayor variedad posible de alimentos:</w:t>
      </w:r>
      <w:r w:rsidRPr="00F72B5F">
        <w:rPr>
          <w:rFonts w:ascii="Arial Narrow" w:hAnsi="Arial Narrow" w:cs="Arial"/>
          <w:sz w:val="18"/>
          <w:szCs w:val="18"/>
        </w:rPr>
        <w:cr/>
        <w:t>verduras y frutas, en lo posible crudas y con cáscara, ingerir cereales de manera moderada, combinados con leguminosas, limitar el consumo de los alimentos de origen animal, comer de acuerdo con las necesidades y condiciones individuales, disminuir el consumo de grasas, aceites, azúcar y sal  al máximo e ingerir agua pura en abundancia;</w:t>
      </w:r>
    </w:p>
    <w:p w:rsidR="00D8137D" w:rsidRPr="00F72B5F"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rPr>
        <w:t>III</w:t>
      </w:r>
      <w:r w:rsidRPr="00A56A06">
        <w:rPr>
          <w:rFonts w:ascii="Arial Narrow" w:hAnsi="Arial Narrow" w:cs="Arial"/>
          <w:sz w:val="18"/>
          <w:szCs w:val="18"/>
          <w:lang w:val="es-ES_tradnl"/>
        </w:rPr>
        <w:t>.</w:t>
      </w:r>
      <w:r w:rsidRPr="00F72B5F">
        <w:rPr>
          <w:rFonts w:ascii="Arial Narrow" w:hAnsi="Arial Narrow" w:cs="Arial"/>
          <w:b/>
          <w:sz w:val="18"/>
          <w:szCs w:val="18"/>
          <w:lang w:val="es-ES_tradnl"/>
        </w:rPr>
        <w:t xml:space="preserve"> </w:t>
      </w:r>
      <w:r w:rsidRPr="00F72B5F">
        <w:rPr>
          <w:rFonts w:ascii="Arial Narrow" w:hAnsi="Arial Narrow" w:cs="Arial"/>
          <w:sz w:val="18"/>
          <w:szCs w:val="18"/>
          <w:lang w:val="es-ES_tradnl"/>
        </w:rPr>
        <w:t>Abstinencia del alcohol: no consumir alcohol/disminuir el hábito de ingerir alcohol;</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lang w:val="es-ES_tradnl"/>
        </w:rPr>
        <w:t>IV. Peso</w:t>
      </w:r>
      <w:r w:rsidRPr="00F72B5F">
        <w:rPr>
          <w:rFonts w:ascii="Arial Narrow" w:hAnsi="Arial Narrow" w:cs="Arial"/>
          <w:sz w:val="18"/>
          <w:szCs w:val="18"/>
          <w:lang w:val="es-ES_tradnl"/>
        </w:rPr>
        <w:t xml:space="preserve"> normal: se </w:t>
      </w:r>
      <w:r w:rsidRPr="00F72B5F">
        <w:rPr>
          <w:rFonts w:ascii="Arial Narrow" w:hAnsi="Arial Narrow" w:cs="Arial"/>
          <w:sz w:val="18"/>
          <w:szCs w:val="18"/>
        </w:rPr>
        <w:t>considera normal el peso cuando el índice de masa corporal resultante es una cifra que está entre 18,5 y 24,9;</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V.</w:t>
      </w:r>
      <w:r w:rsidRPr="00F72B5F">
        <w:rPr>
          <w:rFonts w:ascii="Arial Narrow" w:hAnsi="Arial Narrow" w:cs="Arial"/>
          <w:sz w:val="18"/>
          <w:szCs w:val="18"/>
        </w:rPr>
        <w:t xml:space="preserve"> Detección: dirigido a la búsqueda activa de personas con Diabetes no diagnosticada o bien con alteración de la glucosa;</w:t>
      </w:r>
    </w:p>
    <w:p w:rsidR="00D8137D" w:rsidRPr="00F72B5F" w:rsidRDefault="00D8137D" w:rsidP="00E408E0">
      <w:pPr>
        <w:pStyle w:val="Body1"/>
        <w:widowControl w:val="0"/>
        <w:spacing w:after="100" w:afterAutospacing="1"/>
        <w:jc w:val="both"/>
        <w:rPr>
          <w:rFonts w:ascii="Arial Narrow" w:hAnsi="Arial Narrow" w:cs="Arial"/>
          <w:sz w:val="18"/>
          <w:szCs w:val="18"/>
        </w:rPr>
      </w:pPr>
      <w:r w:rsidRPr="00A56A06">
        <w:rPr>
          <w:rFonts w:ascii="Arial Narrow" w:hAnsi="Arial Narrow" w:cs="Arial"/>
          <w:sz w:val="18"/>
          <w:szCs w:val="18"/>
        </w:rPr>
        <w:t>VI. Diabetes</w:t>
      </w:r>
      <w:r w:rsidRPr="00F72B5F">
        <w:rPr>
          <w:rFonts w:ascii="Arial Narrow" w:hAnsi="Arial Narrow" w:cs="Arial"/>
          <w:sz w:val="18"/>
          <w:szCs w:val="18"/>
        </w:rPr>
        <w:t>: también conocida como Diabetes Mellitus, a la enfermedad sistémica, crónico-degenerativa, de carácter heterogéneo, con grados variables de predisposición hereditaria y con participación de diversos factores ambientales, se caracteriza por hiperglucemia crónica, debido a la deficiencia en la producción o acción de la insulina, lo que afecta al metabolismo intermedio de los hidratos de carbono, proteínas y grasas;</w:t>
      </w:r>
    </w:p>
    <w:p w:rsidR="00D8137D" w:rsidRPr="00F72B5F" w:rsidRDefault="00D8137D" w:rsidP="00E408E0">
      <w:pPr>
        <w:pStyle w:val="Body1"/>
        <w:widowControl w:val="0"/>
        <w:spacing w:after="100" w:afterAutospacing="1"/>
        <w:jc w:val="both"/>
        <w:rPr>
          <w:rFonts w:ascii="Arial Narrow" w:hAnsi="Arial Narrow" w:cs="Arial"/>
          <w:sz w:val="18"/>
          <w:szCs w:val="18"/>
        </w:rPr>
      </w:pPr>
      <w:r w:rsidRPr="00A56A06">
        <w:rPr>
          <w:rFonts w:ascii="Arial Narrow" w:hAnsi="Arial Narrow" w:cs="Arial"/>
          <w:sz w:val="18"/>
          <w:szCs w:val="18"/>
        </w:rPr>
        <w:t>VII.</w:t>
      </w:r>
      <w:r w:rsidRPr="00F72B5F">
        <w:rPr>
          <w:rFonts w:ascii="Arial Narrow" w:hAnsi="Arial Narrow" w:cs="Arial"/>
          <w:sz w:val="18"/>
          <w:szCs w:val="18"/>
        </w:rPr>
        <w:t xml:space="preserve"> Diabetes tipo 2: presenta resistencia a la insulina y en forma concomitante una deficiencia en su producción, que puede ser absoluta o relativa;</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VIII.</w:t>
      </w:r>
      <w:r w:rsidRPr="00F72B5F">
        <w:rPr>
          <w:rFonts w:ascii="Arial Narrow" w:hAnsi="Arial Narrow" w:cs="Arial"/>
          <w:b/>
          <w:sz w:val="18"/>
          <w:szCs w:val="18"/>
        </w:rPr>
        <w:t xml:space="preserve"> </w:t>
      </w:r>
      <w:r w:rsidRPr="00F72B5F">
        <w:rPr>
          <w:rFonts w:ascii="Arial Narrow" w:hAnsi="Arial Narrow" w:cs="Arial"/>
          <w:sz w:val="18"/>
          <w:szCs w:val="18"/>
        </w:rPr>
        <w:t xml:space="preserve"> Factor de riesgo: atributo o exposición de una persona, familia y población, que están asociados a la probabilidad de la ocurrencia de un evento;</w:t>
      </w:r>
    </w:p>
    <w:p w:rsidR="00D8137D" w:rsidRPr="00A56A06" w:rsidRDefault="00D8137D" w:rsidP="00E408E0">
      <w:pPr>
        <w:pStyle w:val="Body1"/>
        <w:spacing w:after="100" w:afterAutospacing="1"/>
        <w:jc w:val="both"/>
        <w:rPr>
          <w:rFonts w:ascii="Arial Narrow" w:hAnsi="Arial Narrow" w:cs="Arial"/>
          <w:sz w:val="18"/>
          <w:szCs w:val="18"/>
          <w:lang w:val="es-ES_tradnl"/>
        </w:rPr>
      </w:pPr>
      <w:r w:rsidRPr="00A56A06">
        <w:rPr>
          <w:rFonts w:ascii="Arial Narrow" w:hAnsi="Arial Narrow" w:cs="Arial"/>
          <w:sz w:val="18"/>
          <w:szCs w:val="18"/>
          <w:lang w:val="es-ES_tradnl"/>
        </w:rPr>
        <w:t>IX</w:t>
      </w:r>
      <w:r w:rsidRPr="00F72B5F">
        <w:rPr>
          <w:rFonts w:ascii="Arial Narrow" w:hAnsi="Arial Narrow" w:cs="Arial"/>
          <w:b/>
          <w:sz w:val="18"/>
          <w:szCs w:val="18"/>
          <w:lang w:val="es-ES_tradnl"/>
        </w:rPr>
        <w:t xml:space="preserve">. </w:t>
      </w:r>
      <w:r w:rsidRPr="00F72B5F">
        <w:rPr>
          <w:rFonts w:ascii="Arial Narrow" w:hAnsi="Arial Narrow" w:cs="Arial"/>
          <w:sz w:val="18"/>
          <w:szCs w:val="18"/>
          <w:lang w:val="es-ES_tradnl"/>
        </w:rPr>
        <w:t xml:space="preserve">Hábitos alimentarios: conjunto de conductas adquiridas por una persona, por la repetición de actos en cuanto a la selección, la </w:t>
      </w:r>
      <w:r w:rsidRPr="00A56A06">
        <w:rPr>
          <w:rFonts w:ascii="Arial Narrow" w:hAnsi="Arial Narrow" w:cs="Arial"/>
          <w:sz w:val="18"/>
          <w:szCs w:val="18"/>
          <w:lang w:val="es-ES_tradnl"/>
        </w:rPr>
        <w:t>preparación y el consumo de alimentos;</w:t>
      </w:r>
    </w:p>
    <w:p w:rsidR="00D8137D" w:rsidRPr="00A56A06"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X</w:t>
      </w:r>
      <w:r w:rsidRPr="00A56A06">
        <w:rPr>
          <w:rFonts w:ascii="Arial Narrow" w:hAnsi="Arial Narrow" w:cs="Arial"/>
          <w:sz w:val="18"/>
          <w:szCs w:val="18"/>
          <w:lang w:val="es-ES_tradnl"/>
        </w:rPr>
        <w:t>. Instituciones</w:t>
      </w:r>
      <w:r w:rsidRPr="00F72B5F">
        <w:rPr>
          <w:rFonts w:ascii="Arial Narrow" w:hAnsi="Arial Narrow" w:cs="Arial"/>
          <w:sz w:val="18"/>
          <w:szCs w:val="18"/>
          <w:lang w:val="es-ES_tradnl"/>
        </w:rPr>
        <w:t xml:space="preserve"> </w:t>
      </w:r>
      <w:r w:rsidRPr="00F72B5F">
        <w:rPr>
          <w:rFonts w:ascii="Arial Narrow" w:hAnsi="Arial Narrow" w:cs="Arial"/>
          <w:sz w:val="18"/>
          <w:szCs w:val="18"/>
        </w:rPr>
        <w:t xml:space="preserve">Integrantes del Sistema de Salud: las dependencias, órganos descentralizados y desconcentrados del Gobierno del Estado de Nuevo León y las instituciones que presten servicios de salud, así como los mecanismos de coordinación de acciones que </w:t>
      </w:r>
      <w:r w:rsidRPr="00A56A06">
        <w:rPr>
          <w:rFonts w:ascii="Arial Narrow" w:hAnsi="Arial Narrow" w:cs="Arial"/>
          <w:sz w:val="18"/>
          <w:szCs w:val="18"/>
        </w:rPr>
        <w:t>se suscriban con dependencias o entidades de la Administración Pública  Federal;</w:t>
      </w:r>
    </w:p>
    <w:p w:rsidR="00D8137D" w:rsidRPr="00A56A06"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lastRenderedPageBreak/>
        <w:t>XI. Sector académico: instituciones universitarias que tienen facultades/escuelas del área de la salud;</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XII.</w:t>
      </w:r>
      <w:r w:rsidRPr="00F72B5F">
        <w:rPr>
          <w:rFonts w:ascii="Arial Narrow" w:hAnsi="Arial Narrow" w:cs="Arial"/>
          <w:sz w:val="18"/>
          <w:szCs w:val="18"/>
        </w:rPr>
        <w:t xml:space="preserve"> Sector social: sociedad organizada interesada en el tema de la prevención de la diabetes;</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XIII.</w:t>
      </w:r>
      <w:r w:rsidRPr="00F72B5F">
        <w:rPr>
          <w:rFonts w:ascii="Arial Narrow" w:hAnsi="Arial Narrow" w:cs="Arial"/>
          <w:sz w:val="18"/>
          <w:szCs w:val="18"/>
        </w:rPr>
        <w:t xml:space="preserve"> Sector privado: instituciones privadas que presten servicios de salud y están interesados en la prevención de la diabetes;</w:t>
      </w:r>
    </w:p>
    <w:p w:rsidR="00D8137D" w:rsidRPr="00A56A06"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XIV.</w:t>
      </w:r>
      <w:r w:rsidRPr="00F72B5F">
        <w:rPr>
          <w:rFonts w:ascii="Arial Narrow" w:hAnsi="Arial Narrow" w:cs="Arial"/>
          <w:sz w:val="18"/>
          <w:szCs w:val="18"/>
        </w:rPr>
        <w:t xml:space="preserve"> Obesidad: enfermedad de etiología multifactorial de curso crónico en la cual se involucran aspectos genéticos, bioquímicos, dietéticos, ambientales y de estilo de vida que conducen a un trastorno metabólico, ocasionando un aumento en los depósitos de la grasa corporal y por ende ganancia de peso; el índice de masa corporal (IMC)  es igual o superior a los 30 kilogramos por metro cuadrado en adultos. En los niños el tope superior está en función de edad, peso y talla;</w:t>
      </w:r>
    </w:p>
    <w:p w:rsidR="00D8137D" w:rsidRPr="00A56A06"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XV. Persona en riesgo: presenta uno o varios factores para llegar a desarrollar Diabetes;</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XVI.</w:t>
      </w:r>
      <w:r w:rsidRPr="00F72B5F">
        <w:rPr>
          <w:rFonts w:ascii="Arial Narrow" w:hAnsi="Arial Narrow" w:cs="Arial"/>
          <w:sz w:val="18"/>
          <w:szCs w:val="18"/>
        </w:rPr>
        <w:t xml:space="preserve"> Pre</w:t>
      </w:r>
      <w:r w:rsidR="00E408E0" w:rsidRPr="00F72B5F">
        <w:rPr>
          <w:rFonts w:ascii="Arial Narrow" w:hAnsi="Arial Narrow" w:cs="Arial"/>
          <w:sz w:val="18"/>
          <w:szCs w:val="18"/>
        </w:rPr>
        <w:t xml:space="preserve"> </w:t>
      </w:r>
      <w:r w:rsidRPr="00F72B5F">
        <w:rPr>
          <w:rFonts w:ascii="Arial Narrow" w:hAnsi="Arial Narrow" w:cs="Arial"/>
          <w:sz w:val="18"/>
          <w:szCs w:val="18"/>
        </w:rPr>
        <w:t>diabetes: presenta niveles de glucosa en sangre mayores que los normales, pero no suficientemente altos para diagnosticar Diabetes. Cuando se presenta Glucosa Anormal en Ayuno e Intolerancia a la Glucosa, alteraciones que pueden presentarse en forma aislada o bien de manera combinada;</w:t>
      </w:r>
    </w:p>
    <w:p w:rsidR="00D8137D" w:rsidRPr="00F72B5F" w:rsidRDefault="00D8137D" w:rsidP="00E408E0">
      <w:pPr>
        <w:pStyle w:val="Body1"/>
        <w:spacing w:after="100" w:afterAutospacing="1"/>
        <w:jc w:val="both"/>
        <w:rPr>
          <w:rFonts w:ascii="Arial Narrow" w:hAnsi="Arial Narrow" w:cs="Arial"/>
          <w:sz w:val="18"/>
          <w:szCs w:val="18"/>
        </w:rPr>
      </w:pPr>
      <w:r w:rsidRPr="00A56A06">
        <w:rPr>
          <w:rFonts w:ascii="Arial Narrow" w:hAnsi="Arial Narrow" w:cs="Arial"/>
          <w:sz w:val="18"/>
          <w:szCs w:val="18"/>
        </w:rPr>
        <w:t>XVII.</w:t>
      </w:r>
      <w:r w:rsidRPr="00F72B5F">
        <w:rPr>
          <w:rFonts w:ascii="Arial Narrow" w:hAnsi="Arial Narrow" w:cs="Arial"/>
          <w:b/>
          <w:sz w:val="18"/>
          <w:szCs w:val="18"/>
        </w:rPr>
        <w:t xml:space="preserve"> </w:t>
      </w:r>
      <w:r w:rsidRPr="00F72B5F">
        <w:rPr>
          <w:rFonts w:ascii="Arial Narrow" w:hAnsi="Arial Narrow" w:cs="Arial"/>
          <w:sz w:val="18"/>
          <w:szCs w:val="18"/>
        </w:rPr>
        <w:t>Prevención:</w:t>
      </w:r>
      <w:r w:rsidRPr="00F72B5F">
        <w:rPr>
          <w:rFonts w:ascii="Arial Narrow" w:hAnsi="Arial Narrow" w:cs="Arial"/>
          <w:b/>
          <w:sz w:val="18"/>
          <w:szCs w:val="18"/>
        </w:rPr>
        <w:t xml:space="preserve"> </w:t>
      </w:r>
      <w:r w:rsidRPr="00F72B5F">
        <w:rPr>
          <w:rFonts w:ascii="Arial Narrow" w:hAnsi="Arial Narrow" w:cs="Arial"/>
          <w:sz w:val="18"/>
          <w:szCs w:val="18"/>
        </w:rPr>
        <w:t>la adopción de medidas encaminadas a impedir que se produzcan deficiencias físicas, mentales y sensoriales a causa de la Diabetes o a impedir que las deficiencias, cuando se han producido, tengan consecuencias físicas, psicológicas y sociales negativas;</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XVIII.</w:t>
      </w:r>
      <w:r w:rsidRPr="00F72B5F">
        <w:rPr>
          <w:rFonts w:ascii="Arial Narrow" w:hAnsi="Arial Narrow" w:cs="Arial"/>
          <w:sz w:val="18"/>
          <w:szCs w:val="18"/>
        </w:rPr>
        <w:t xml:space="preserve"> Prevención universal: dirigida a toda la población o a un grupo de personas que no están identificadas en base a ningún factor de riesgo de carácter individual;</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XIX.</w:t>
      </w:r>
      <w:r w:rsidRPr="00F72B5F">
        <w:rPr>
          <w:rFonts w:ascii="Arial Narrow" w:hAnsi="Arial Narrow" w:cs="Arial"/>
          <w:sz w:val="18"/>
          <w:szCs w:val="18"/>
        </w:rPr>
        <w:t xml:space="preserve"> Prevención selectiva: dirigida a grupos de población concretos que, en base a datos objetivos facilitados por estudios o investigaciones, están sometidos a factores de riesgo capaces de generar la diabetes.</w:t>
      </w:r>
    </w:p>
    <w:p w:rsidR="00D8137D" w:rsidRPr="00390912"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XX.</w:t>
      </w:r>
      <w:r w:rsidRPr="00F72B5F">
        <w:rPr>
          <w:rFonts w:ascii="Arial Narrow" w:hAnsi="Arial Narrow" w:cs="Arial"/>
          <w:sz w:val="18"/>
          <w:szCs w:val="18"/>
        </w:rPr>
        <w:t xml:space="preserve"> Programa específico: programa estratégico y operativo para la prevención de la diabetes realizado por la Dirección Municipal de </w:t>
      </w:r>
      <w:r w:rsidRPr="00390912">
        <w:rPr>
          <w:rFonts w:ascii="Arial Narrow" w:hAnsi="Arial Narrow" w:cs="Arial"/>
          <w:sz w:val="18"/>
          <w:szCs w:val="18"/>
        </w:rPr>
        <w:t>Salud;</w:t>
      </w:r>
    </w:p>
    <w:p w:rsidR="00D8137D" w:rsidRPr="00F72B5F" w:rsidRDefault="00D8137D" w:rsidP="00E408E0">
      <w:pPr>
        <w:spacing w:after="100" w:afterAutospacing="1"/>
        <w:jc w:val="both"/>
        <w:outlineLvl w:val="0"/>
        <w:rPr>
          <w:rFonts w:ascii="Arial Narrow" w:eastAsia="Arial Unicode MS" w:hAnsi="Arial Narrow" w:cs="Arial"/>
          <w:color w:val="000000"/>
          <w:sz w:val="18"/>
          <w:szCs w:val="18"/>
          <w:u w:color="000000"/>
          <w:lang w:val="es-ES_tradnl"/>
        </w:rPr>
      </w:pPr>
      <w:r w:rsidRPr="00390912">
        <w:rPr>
          <w:rFonts w:ascii="Arial Narrow" w:eastAsia="Arial Unicode MS" w:hAnsi="Arial Narrow" w:cs="Arial"/>
          <w:color w:val="000000"/>
          <w:sz w:val="18"/>
          <w:szCs w:val="18"/>
          <w:u w:color="000000"/>
          <w:lang w:val="es-ES_tradnl"/>
        </w:rPr>
        <w:t>XXI.</w:t>
      </w:r>
      <w:r w:rsidRPr="00F72B5F">
        <w:rPr>
          <w:rFonts w:ascii="Arial Narrow" w:eastAsia="Arial Unicode MS" w:hAnsi="Arial Narrow" w:cs="Arial"/>
          <w:color w:val="000000"/>
          <w:sz w:val="18"/>
          <w:szCs w:val="18"/>
          <w:u w:color="000000"/>
          <w:lang w:val="es-ES_tradnl"/>
        </w:rPr>
        <w:t xml:space="preserve">  Sobrepeso: la acumulación anormal o excesiva de grasa que puede ser perjudicial para la salud, siempre y cuando el índice de masa corporal (IMC) sea  igual o superior a 25 kilogramos por metro cuadrado en adultos. En los niños, el tope superior está en función de edad, peso y talla;</w:t>
      </w:r>
    </w:p>
    <w:p w:rsidR="00D8137D" w:rsidRPr="00390912"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XXII.</w:t>
      </w:r>
      <w:r w:rsidRPr="00F72B5F">
        <w:rPr>
          <w:rFonts w:ascii="Arial Narrow" w:hAnsi="Arial Narrow" w:cs="Arial"/>
          <w:b/>
          <w:sz w:val="18"/>
          <w:szCs w:val="18"/>
        </w:rPr>
        <w:t xml:space="preserve"> </w:t>
      </w:r>
      <w:r w:rsidRPr="00F72B5F">
        <w:rPr>
          <w:rFonts w:ascii="Arial Narrow" w:hAnsi="Arial Narrow" w:cs="Arial"/>
          <w:sz w:val="18"/>
          <w:szCs w:val="18"/>
        </w:rPr>
        <w:t xml:space="preserve">Tamiz de glucosa: es una prueba que se ejecuta a través de cualquier de los siguientes métodos: mediante glucosa en sangre </w:t>
      </w:r>
      <w:r w:rsidRPr="00390912">
        <w:rPr>
          <w:rFonts w:ascii="Arial Narrow" w:hAnsi="Arial Narrow" w:cs="Arial"/>
          <w:sz w:val="18"/>
          <w:szCs w:val="18"/>
        </w:rPr>
        <w:t xml:space="preserve">en ayuno, glucosa capilar </w:t>
      </w:r>
      <w:r w:rsidR="00E408E0" w:rsidRPr="00390912">
        <w:rPr>
          <w:rFonts w:ascii="Arial Narrow" w:hAnsi="Arial Narrow" w:cs="Arial"/>
          <w:sz w:val="18"/>
          <w:szCs w:val="18"/>
        </w:rPr>
        <w:t>prepandial</w:t>
      </w:r>
      <w:r w:rsidRPr="00390912">
        <w:rPr>
          <w:rFonts w:ascii="Arial Narrow" w:hAnsi="Arial Narrow" w:cs="Arial"/>
          <w:sz w:val="18"/>
          <w:szCs w:val="18"/>
        </w:rPr>
        <w:t xml:space="preserve"> y postprandial o glucosa en sangre después de ingerir 50 gr de glucosa;</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XXIII.</w:t>
      </w:r>
      <w:r w:rsidRPr="00F72B5F">
        <w:rPr>
          <w:rFonts w:ascii="Arial Narrow" w:hAnsi="Arial Narrow" w:cs="Arial"/>
          <w:sz w:val="18"/>
          <w:szCs w:val="18"/>
        </w:rPr>
        <w:t xml:space="preserve"> Evaluación de impacto: determinar si los programas cumplen las metas, objetivos y el propósito para los cuales fueron diseñados.</w:t>
      </w:r>
    </w:p>
    <w:p w:rsidR="00D8137D" w:rsidRPr="00F72B5F" w:rsidRDefault="00D8137D" w:rsidP="00E408E0">
      <w:pPr>
        <w:pStyle w:val="Body1"/>
        <w:spacing w:after="100" w:afterAutospacing="1"/>
        <w:jc w:val="both"/>
        <w:rPr>
          <w:rFonts w:ascii="Arial Narrow" w:hAnsi="Arial Narrow" w:cs="Arial"/>
          <w:sz w:val="18"/>
          <w:szCs w:val="18"/>
          <w:lang w:val="es-ES_tradnl"/>
        </w:rPr>
      </w:pPr>
      <w:r w:rsidRPr="00390912">
        <w:rPr>
          <w:rFonts w:ascii="Arial Narrow" w:hAnsi="Arial Narrow" w:cs="Arial"/>
          <w:sz w:val="18"/>
          <w:szCs w:val="18"/>
          <w:lang w:val="es-ES_tradnl"/>
        </w:rPr>
        <w:t>Artículo 4.-</w:t>
      </w:r>
      <w:r w:rsidRPr="00F72B5F">
        <w:rPr>
          <w:rFonts w:ascii="Arial Narrow" w:hAnsi="Arial Narrow" w:cs="Arial"/>
          <w:sz w:val="18"/>
          <w:szCs w:val="18"/>
          <w:lang w:val="es-ES_tradnl"/>
        </w:rPr>
        <w:t xml:space="preserve"> La aplicación y vigilancia del cumplimiento del presente reglamento, corresponde a la Dirección Municipal de Salud.</w:t>
      </w:r>
    </w:p>
    <w:p w:rsidR="007C0430" w:rsidRPr="00F72B5F" w:rsidRDefault="00D8137D" w:rsidP="002E74D2">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5.-</w:t>
      </w:r>
      <w:r w:rsidRPr="00F72B5F">
        <w:rPr>
          <w:rFonts w:ascii="Arial Narrow" w:hAnsi="Arial Narrow" w:cs="Arial"/>
          <w:b/>
          <w:sz w:val="18"/>
          <w:szCs w:val="18"/>
        </w:rPr>
        <w:t xml:space="preserve">  </w:t>
      </w:r>
      <w:r w:rsidRPr="00F72B5F">
        <w:rPr>
          <w:rFonts w:ascii="Arial Narrow" w:hAnsi="Arial Narrow" w:cs="Arial"/>
          <w:sz w:val="18"/>
          <w:szCs w:val="18"/>
        </w:rPr>
        <w:t>La Dirección Municipal de Salud coordinará la elaboración del Programa Específico en la materia. Para tal efecto, contará con la participación de las Instituciones Integrantes del Sistema de Salud, el Sector  Académico, y Sector Social.</w:t>
      </w:r>
    </w:p>
    <w:p w:rsid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CAPITULO II</w:t>
      </w:r>
    </w:p>
    <w:p w:rsidR="00D8137D" w:rsidRP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DE LA PREVENCIÓN UNI</w:t>
      </w:r>
      <w:r w:rsidR="007C0430" w:rsidRPr="00390912">
        <w:rPr>
          <w:rFonts w:ascii="Arial Narrow" w:hAnsi="Arial Narrow" w:cs="Arial"/>
          <w:sz w:val="18"/>
          <w:szCs w:val="18"/>
        </w:rPr>
        <w:t>VERSAL</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6.- A</w:t>
      </w:r>
      <w:r w:rsidRPr="00F72B5F">
        <w:rPr>
          <w:rFonts w:ascii="Arial Narrow" w:hAnsi="Arial Narrow" w:cs="Arial"/>
          <w:sz w:val="18"/>
          <w:szCs w:val="18"/>
        </w:rPr>
        <w:t xml:space="preserve"> fin de garantizar la salud pública, así como prevenir la diabetes, se fomentarán hábitos y conductas que permitan tener un estilo de vida saludable para la población en general. Para ello participarán el Gobierno Municipal de Allende a través de la Dirección Municipal de Salud y en coordinación con las Instituciones Integrantes del Sistema de Salud, los Medios de Comunicación, el Sector Social y el Sector Académico. </w:t>
      </w:r>
    </w:p>
    <w:p w:rsidR="00D8137D" w:rsidRPr="00F72B5F" w:rsidRDefault="00D8137D" w:rsidP="007C043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7.- La Dirección</w:t>
      </w:r>
      <w:r w:rsidRPr="00F72B5F">
        <w:rPr>
          <w:rFonts w:ascii="Arial Narrow" w:hAnsi="Arial Narrow" w:cs="Arial"/>
          <w:sz w:val="18"/>
          <w:szCs w:val="18"/>
        </w:rPr>
        <w:t xml:space="preserve"> Municipal de Salud en coordinación con las Instituciones Integrantes del Sistema de Salud, los Medios de Comunicación, el Sector Social y el Sector Académico impulsará la formación de una cultura integral de conocimiento  de la Diabetes. Esta será  dirigida a la población en general, con la finalidad de prepararla en la prevención con énfasis en la oportuna detección por medio del tamiz de glucosa y la adquisición de un estilo de vida saludable.</w:t>
      </w:r>
    </w:p>
    <w:p w:rsidR="00D8137D" w:rsidRPr="00F72B5F" w:rsidRDefault="00D8137D" w:rsidP="007C0430">
      <w:pPr>
        <w:pStyle w:val="Body1"/>
        <w:widowControl w:val="0"/>
        <w:spacing w:after="100" w:afterAutospacing="1"/>
        <w:jc w:val="both"/>
        <w:rPr>
          <w:rFonts w:ascii="Arial Narrow" w:hAnsi="Arial Narrow" w:cs="Arial"/>
          <w:sz w:val="18"/>
          <w:szCs w:val="18"/>
        </w:rPr>
      </w:pPr>
      <w:r w:rsidRPr="00390912">
        <w:rPr>
          <w:rFonts w:ascii="Arial Narrow" w:hAnsi="Arial Narrow" w:cs="Arial"/>
          <w:sz w:val="18"/>
          <w:szCs w:val="18"/>
          <w:lang w:val="pt-PT"/>
        </w:rPr>
        <w:lastRenderedPageBreak/>
        <w:t>Artículo 8.-</w:t>
      </w:r>
      <w:r w:rsidRPr="00F72B5F">
        <w:rPr>
          <w:rFonts w:ascii="Arial Narrow" w:hAnsi="Arial Narrow" w:cs="Arial"/>
          <w:sz w:val="18"/>
          <w:szCs w:val="18"/>
          <w:lang w:val="pt-PT"/>
        </w:rPr>
        <w:t xml:space="preserve"> </w:t>
      </w:r>
      <w:r w:rsidRPr="00F72B5F">
        <w:rPr>
          <w:rFonts w:ascii="Arial Narrow" w:hAnsi="Arial Narrow" w:cs="Arial"/>
          <w:sz w:val="18"/>
          <w:szCs w:val="18"/>
        </w:rPr>
        <w:t>La Dirección Municipal de Salud implementará en coordinación con las Instituciones Integrantes del Sistema de Salud, los Medios de Comunicación, el Sector Social y el Sector Académico, campañas para la  detección de la Pre</w:t>
      </w:r>
      <w:r w:rsidR="007C0430" w:rsidRPr="00F72B5F">
        <w:rPr>
          <w:rFonts w:ascii="Arial Narrow" w:hAnsi="Arial Narrow" w:cs="Arial"/>
          <w:sz w:val="18"/>
          <w:szCs w:val="18"/>
        </w:rPr>
        <w:t xml:space="preserve"> </w:t>
      </w:r>
      <w:r w:rsidRPr="00F72B5F">
        <w:rPr>
          <w:rFonts w:ascii="Arial Narrow" w:hAnsi="Arial Narrow" w:cs="Arial"/>
          <w:sz w:val="18"/>
          <w:szCs w:val="18"/>
        </w:rPr>
        <w:t>diabetes y de la Diabetes  tipo 2, en el ámbito comunitario y de trabajo donde los hombres o las mujeres suelen reunirse o desarrollar actividades, de acuerdo a la normatividad aplicable, a partir de los 20 años con la periodicidad de cada año.</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9.-</w:t>
      </w:r>
      <w:r w:rsidRPr="00F72B5F">
        <w:rPr>
          <w:rFonts w:ascii="Arial Narrow" w:hAnsi="Arial Narrow" w:cs="Arial"/>
          <w:sz w:val="18"/>
          <w:szCs w:val="18"/>
        </w:rPr>
        <w:t xml:space="preserve"> La Dirección Municipal de Salud en coordinación con el Sector Académico diseñará y realizará la evaluación del impacto  de Programa Específico.</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10.-</w:t>
      </w:r>
      <w:r w:rsidRPr="00F72B5F">
        <w:rPr>
          <w:rFonts w:ascii="Arial Narrow" w:hAnsi="Arial Narrow" w:cs="Arial"/>
          <w:sz w:val="18"/>
          <w:szCs w:val="18"/>
        </w:rPr>
        <w:t xml:space="preserve"> A través de los diferentes medios de comunicación masivos se promoverán medidas para modificar el estilo de vida, que pueden abarcar la reducción de peso, una adecuada nutrición, la realización de actividad física rutinaria y programada, la abstinencia del alcohol y no fumar, así como revisiones periódicas de la salud. </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11.-</w:t>
      </w:r>
      <w:r w:rsidRPr="00F72B5F">
        <w:rPr>
          <w:rFonts w:ascii="Arial Narrow" w:hAnsi="Arial Narrow" w:cs="Arial"/>
          <w:sz w:val="18"/>
          <w:szCs w:val="18"/>
        </w:rPr>
        <w:t xml:space="preserve"> El Gobierno Municipal de Allende promoverá a través de los medios de comunicación, la realización de actividad física frecuente y el evitar una vida sedentaria. Informará de los riesgos de fumar y de tomar alcohol. Recomendará a la población controlar su peso y adquirir hábitos alimenticios adecuados para prevenir la diabetes.</w:t>
      </w:r>
    </w:p>
    <w:p w:rsidR="00D8137D" w:rsidRPr="00F72B5F" w:rsidRDefault="00D8137D" w:rsidP="00E408E0">
      <w:pPr>
        <w:pStyle w:val="Body1"/>
        <w:spacing w:after="100" w:afterAutospacing="1"/>
        <w:jc w:val="both"/>
        <w:rPr>
          <w:rFonts w:ascii="Arial Narrow" w:hAnsi="Arial Narrow" w:cs="Arial"/>
          <w:sz w:val="18"/>
          <w:szCs w:val="18"/>
          <w:lang w:val="es-ES_tradnl"/>
        </w:rPr>
      </w:pPr>
      <w:r w:rsidRPr="00390912">
        <w:rPr>
          <w:rFonts w:ascii="Arial Narrow" w:hAnsi="Arial Narrow" w:cs="Arial"/>
          <w:sz w:val="18"/>
          <w:szCs w:val="18"/>
          <w:lang w:val="es-ES_tradnl"/>
        </w:rPr>
        <w:t>Artículo 12.-</w:t>
      </w:r>
      <w:r w:rsidRPr="00F72B5F">
        <w:rPr>
          <w:rFonts w:ascii="Arial Narrow" w:hAnsi="Arial Narrow" w:cs="Arial"/>
          <w:sz w:val="18"/>
          <w:szCs w:val="18"/>
          <w:lang w:val="es-ES_tradnl"/>
        </w:rPr>
        <w:t xml:space="preserve"> Promover en los niños y niñas en el ámbito de la escuela los hábitos y conductas para prevenir la diabetes.</w:t>
      </w:r>
    </w:p>
    <w:p w:rsidR="007C0430" w:rsidRPr="00390912" w:rsidRDefault="007C0430" w:rsidP="00390912">
      <w:pPr>
        <w:pStyle w:val="Body1"/>
        <w:rPr>
          <w:rFonts w:ascii="Arial Narrow" w:hAnsi="Arial Narrow" w:cs="Arial"/>
          <w:sz w:val="18"/>
          <w:szCs w:val="18"/>
        </w:rPr>
      </w:pPr>
    </w:p>
    <w:p w:rsidR="00D8137D" w:rsidRP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CAPÍTULO III</w:t>
      </w:r>
    </w:p>
    <w:p w:rsidR="00D8137D" w:rsidRP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DE LA PREVENCIÓN SELECTIVA</w:t>
      </w:r>
    </w:p>
    <w:p w:rsidR="00D8137D" w:rsidRPr="00F72B5F" w:rsidRDefault="00D8137D" w:rsidP="007C0430">
      <w:pPr>
        <w:widowControl w:val="0"/>
        <w:spacing w:after="100" w:afterAutospacing="1"/>
        <w:jc w:val="both"/>
        <w:outlineLvl w:val="0"/>
        <w:rPr>
          <w:rFonts w:ascii="Arial Narrow" w:eastAsia="Arial Unicode MS" w:hAnsi="Arial Narrow" w:cs="Arial"/>
          <w:color w:val="000000"/>
          <w:sz w:val="18"/>
          <w:szCs w:val="18"/>
          <w:u w:color="000000"/>
          <w:lang w:val="es-ES_tradnl"/>
        </w:rPr>
      </w:pPr>
      <w:r w:rsidRPr="00390912">
        <w:rPr>
          <w:rFonts w:ascii="Arial Narrow" w:eastAsia="Arial Unicode MS" w:hAnsi="Arial Narrow" w:cs="Arial"/>
          <w:color w:val="000000"/>
          <w:sz w:val="18"/>
          <w:szCs w:val="18"/>
          <w:u w:color="000000"/>
          <w:lang w:val="es-ES_tradnl"/>
        </w:rPr>
        <w:t>Artículo 13.-</w:t>
      </w:r>
      <w:r w:rsidRPr="00F72B5F">
        <w:rPr>
          <w:rFonts w:ascii="Arial Narrow" w:eastAsia="Arial Unicode MS" w:hAnsi="Arial Narrow" w:cs="Arial"/>
          <w:b/>
          <w:color w:val="000000"/>
          <w:sz w:val="18"/>
          <w:szCs w:val="18"/>
          <w:u w:color="000000"/>
          <w:lang w:val="es-ES_tradnl"/>
        </w:rPr>
        <w:t xml:space="preserve">  </w:t>
      </w:r>
      <w:r w:rsidRPr="00F72B5F">
        <w:rPr>
          <w:rFonts w:ascii="Arial Narrow" w:eastAsia="Arial Unicode MS" w:hAnsi="Arial Narrow" w:cs="Arial"/>
          <w:color w:val="000000"/>
          <w:sz w:val="18"/>
          <w:szCs w:val="18"/>
          <w:u w:color="000000"/>
          <w:lang w:val="es-ES_tradnl"/>
        </w:rPr>
        <w:t xml:space="preserve">Realizar campañas de detección de la diabetes en coordinación con las Instituciones Integrantes del Sistema de Salud, el Sector Social y el Sector Académico por medio del tamiz de glucosa de manera intencionada a las personas a partir de los 20 años de edad que presenten uno o varios de los siguientes factores de riesgo con una periodicidad de un año:  </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Sobrepeso y Obesidad;</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Hipertensión arterial;</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Enfermedades cardiovasculares;</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Dislipidemias;</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Sedentarismo;</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Familiares de primer grado con Diabetes;</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Mujeres con antecedentes de productos macrosómicos;</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Mujeres con antecedes de Diabetes gestacional;</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Mujeres con antecedes de ovarios poliquísticos;</w:t>
      </w:r>
    </w:p>
    <w:p w:rsidR="007C0430" w:rsidRPr="00F72B5F" w:rsidRDefault="00D8137D" w:rsidP="007C043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Antecedentes de enfermedades psiquiátricas;</w:t>
      </w:r>
    </w:p>
    <w:p w:rsidR="00D8137D" w:rsidRPr="00F72B5F" w:rsidRDefault="00D8137D" w:rsidP="00E408E0">
      <w:pPr>
        <w:numPr>
          <w:ilvl w:val="0"/>
          <w:numId w:val="2"/>
        </w:numPr>
        <w:spacing w:after="100" w:afterAutospacing="1"/>
        <w:ind w:hanging="589"/>
        <w:jc w:val="both"/>
        <w:outlineLvl w:val="0"/>
        <w:rPr>
          <w:rFonts w:ascii="Arial Narrow" w:eastAsia="Arial Unicode MS" w:hAnsi="Arial Narrow" w:cs="Arial"/>
          <w:color w:val="000000"/>
          <w:sz w:val="18"/>
          <w:szCs w:val="18"/>
          <w:u w:color="000000"/>
          <w:lang w:val="es-ES_tradnl"/>
        </w:rPr>
      </w:pPr>
      <w:r w:rsidRPr="00F72B5F">
        <w:rPr>
          <w:rFonts w:ascii="Arial Narrow" w:eastAsia="Arial Unicode MS" w:hAnsi="Arial Narrow" w:cs="Arial"/>
          <w:color w:val="000000"/>
          <w:sz w:val="18"/>
          <w:szCs w:val="18"/>
          <w:u w:color="000000"/>
          <w:lang w:val="es-ES_tradnl"/>
        </w:rPr>
        <w:t>Cualquier otro que se determine conforme al avance de la ciencia.</w:t>
      </w:r>
    </w:p>
    <w:p w:rsidR="00D8137D" w:rsidRPr="00F72B5F" w:rsidRDefault="00D8137D" w:rsidP="007C0430">
      <w:pPr>
        <w:widowControl w:val="0"/>
        <w:spacing w:after="100" w:afterAutospacing="1"/>
        <w:jc w:val="both"/>
        <w:outlineLvl w:val="0"/>
        <w:rPr>
          <w:rFonts w:ascii="Arial Narrow" w:eastAsia="Arial Unicode MS" w:hAnsi="Arial Narrow" w:cs="Arial"/>
          <w:color w:val="000000"/>
          <w:sz w:val="18"/>
          <w:szCs w:val="18"/>
          <w:u w:color="000000"/>
          <w:lang w:val="es-ES_tradnl"/>
        </w:rPr>
      </w:pPr>
      <w:r w:rsidRPr="00390912">
        <w:rPr>
          <w:rFonts w:ascii="Arial Narrow" w:eastAsia="Arial Unicode MS" w:hAnsi="Arial Narrow" w:cs="Arial"/>
          <w:color w:val="000000"/>
          <w:sz w:val="18"/>
          <w:szCs w:val="18"/>
          <w:u w:color="000000"/>
          <w:lang w:val="es-ES_tradnl"/>
        </w:rPr>
        <w:t>Artículo 14.-  Realizar</w:t>
      </w:r>
      <w:r w:rsidRPr="00F72B5F">
        <w:rPr>
          <w:rFonts w:ascii="Arial Narrow" w:eastAsia="Arial Unicode MS" w:hAnsi="Arial Narrow" w:cs="Arial"/>
          <w:color w:val="000000"/>
          <w:sz w:val="18"/>
          <w:szCs w:val="18"/>
          <w:u w:color="000000"/>
          <w:lang w:val="es-ES_tradnl"/>
        </w:rPr>
        <w:t xml:space="preserve"> campañas de</w:t>
      </w:r>
      <w:r w:rsidRPr="00F72B5F">
        <w:rPr>
          <w:rFonts w:ascii="Arial Narrow" w:eastAsia="Arial Unicode MS" w:hAnsi="Arial Narrow" w:cs="Arial"/>
          <w:b/>
          <w:color w:val="000000"/>
          <w:sz w:val="18"/>
          <w:szCs w:val="18"/>
          <w:u w:color="000000"/>
          <w:lang w:val="es-ES_tradnl"/>
        </w:rPr>
        <w:t xml:space="preserve"> </w:t>
      </w:r>
      <w:r w:rsidRPr="00F72B5F">
        <w:rPr>
          <w:rFonts w:ascii="Arial Narrow" w:eastAsia="Arial Unicode MS" w:hAnsi="Arial Narrow" w:cs="Arial"/>
          <w:color w:val="000000"/>
          <w:sz w:val="18"/>
          <w:szCs w:val="18"/>
          <w:u w:color="000000"/>
          <w:lang w:val="es-ES_tradnl"/>
        </w:rPr>
        <w:t>detección de la diabetes en coordinación con las Instituciones Integrantes del Sistema de Salud, el Sector Social y el Sector Académico por medio del tamiz de glucosa podrá realizarse de manera intencionada al inicio de la pubertad si presenta factores de riesgo y obesidad, con periodicidad de 3 años en los servicios del sistema de educación pública y privada.</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15.-</w:t>
      </w:r>
      <w:r w:rsidRPr="00F72B5F">
        <w:rPr>
          <w:rFonts w:ascii="Arial Narrow" w:hAnsi="Arial Narrow" w:cs="Arial"/>
          <w:b/>
          <w:sz w:val="18"/>
          <w:szCs w:val="18"/>
        </w:rPr>
        <w:t xml:space="preserve"> </w:t>
      </w:r>
      <w:r w:rsidRPr="00F72B5F">
        <w:rPr>
          <w:rFonts w:ascii="Arial Narrow" w:hAnsi="Arial Narrow" w:cs="Arial"/>
          <w:sz w:val="18"/>
          <w:szCs w:val="18"/>
        </w:rPr>
        <w:t>A efecto de evitar la aparición de la Diabetes, aquellas personas y su familia que tenga factores de riesgo, se desarrollar un programa educativo para la salud que puede abarcar la reducción de peso, una adecuada nutrición, la realización de actividad física rutinaria y programada, la abstinencia del alcohol y no fumar, así como revisiones periódicas de la salud en coordinación con las Instituciones Integrantes del Sistema de Salud, los Medios de Comunicación, el Sector Social y el Sector Académico.</w:t>
      </w:r>
    </w:p>
    <w:p w:rsidR="00D8137D" w:rsidRP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CAPÍTULO IV</w:t>
      </w:r>
    </w:p>
    <w:p w:rsidR="00D8137D" w:rsidRP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DE LA ATENCIÓN Y EL CONTROL DE LA DIABETES</w:t>
      </w:r>
    </w:p>
    <w:p w:rsidR="00D8137D" w:rsidRPr="00390912" w:rsidRDefault="00D8137D" w:rsidP="00E408E0">
      <w:pPr>
        <w:pStyle w:val="Body1"/>
        <w:tabs>
          <w:tab w:val="left" w:pos="540"/>
        </w:tabs>
        <w:spacing w:after="100" w:afterAutospacing="1"/>
        <w:jc w:val="both"/>
        <w:rPr>
          <w:rFonts w:ascii="Arial Narrow" w:hAnsi="Arial Narrow" w:cs="Arial"/>
          <w:sz w:val="18"/>
          <w:szCs w:val="18"/>
        </w:rPr>
      </w:pPr>
      <w:r w:rsidRPr="00390912">
        <w:rPr>
          <w:rFonts w:ascii="Arial Narrow" w:hAnsi="Arial Narrow" w:cs="Arial"/>
          <w:sz w:val="18"/>
          <w:szCs w:val="18"/>
        </w:rPr>
        <w:t>Artículo 16.- Una vez confirmado un caso de Diabetes se deberá referir a las instancias correspondientes.</w:t>
      </w:r>
    </w:p>
    <w:p w:rsidR="0064252C" w:rsidRPr="00390912" w:rsidRDefault="0064252C" w:rsidP="00390912">
      <w:pPr>
        <w:pStyle w:val="Body1"/>
        <w:jc w:val="center"/>
        <w:rPr>
          <w:rFonts w:ascii="Arial Narrow" w:hAnsi="Arial Narrow" w:cs="Arial"/>
          <w:sz w:val="18"/>
          <w:szCs w:val="18"/>
        </w:rPr>
      </w:pPr>
    </w:p>
    <w:p w:rsidR="00D8137D" w:rsidRP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CAPÍTULO V</w:t>
      </w:r>
    </w:p>
    <w:p w:rsidR="00D8137D" w:rsidRPr="00390912" w:rsidRDefault="00D8137D" w:rsidP="00390912">
      <w:pPr>
        <w:pStyle w:val="Body1"/>
        <w:jc w:val="center"/>
        <w:rPr>
          <w:rFonts w:ascii="Arial Narrow" w:hAnsi="Arial Narrow" w:cs="Arial"/>
          <w:sz w:val="18"/>
          <w:szCs w:val="18"/>
        </w:rPr>
      </w:pPr>
      <w:r w:rsidRPr="00390912">
        <w:rPr>
          <w:rFonts w:ascii="Arial Narrow" w:hAnsi="Arial Narrow" w:cs="Arial"/>
          <w:sz w:val="18"/>
          <w:szCs w:val="18"/>
        </w:rPr>
        <w:t>DE LA PARTICIPACIÓN DEL SECTOR PÚBLICO, PRIVADO, SOCIAL y ACADÉMICO</w:t>
      </w:r>
    </w:p>
    <w:p w:rsidR="00D8137D" w:rsidRPr="00390912"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17.- Con</w:t>
      </w:r>
      <w:r w:rsidRPr="00F72B5F">
        <w:rPr>
          <w:rFonts w:ascii="Arial Narrow" w:hAnsi="Arial Narrow" w:cs="Arial"/>
          <w:sz w:val="18"/>
          <w:szCs w:val="18"/>
        </w:rPr>
        <w:t xml:space="preserve"> la finalidad de fomentar estilos de vida saludables que prevengan o retarden la aparición de la Diabetes, la Dirección Municipal de Salud fomentará acciones de promoción de la salud entre la población general. Esto se llevará a cabo mediante actividades de educación para la salud, participación social y comunicación educativa con prioridad en la familia, la escuela, la </w:t>
      </w:r>
      <w:r w:rsidRPr="00390912">
        <w:rPr>
          <w:rFonts w:ascii="Arial Narrow" w:hAnsi="Arial Narrow" w:cs="Arial"/>
          <w:sz w:val="18"/>
          <w:szCs w:val="18"/>
        </w:rPr>
        <w:t>comunidad y grupos de alto riesgo.</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lastRenderedPageBreak/>
        <w:t>Artículo 18.-</w:t>
      </w:r>
      <w:r w:rsidRPr="00F72B5F">
        <w:rPr>
          <w:rFonts w:ascii="Arial Narrow" w:hAnsi="Arial Narrow" w:cs="Arial"/>
          <w:sz w:val="18"/>
          <w:szCs w:val="18"/>
        </w:rPr>
        <w:t xml:space="preserve"> Se exhortará a las Instituciones Integrantes del Sistema de Salud, los Medios de Comunicación, el Sector Social y el Sector Académico, el sector social y sector académico el trabajo en equipo y colaborativo para realizar campañas de educación a la población, sobre alimentación, actividad física, obesidad y otros factores de riesgo cardiovascular.</w:t>
      </w:r>
    </w:p>
    <w:p w:rsidR="00D8137D" w:rsidRPr="00F72B5F" w:rsidRDefault="00D8137D" w:rsidP="00E408E0">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19.-</w:t>
      </w:r>
      <w:r w:rsidRPr="00F72B5F">
        <w:rPr>
          <w:rFonts w:ascii="Arial Narrow" w:hAnsi="Arial Narrow" w:cs="Arial"/>
          <w:b/>
          <w:sz w:val="18"/>
          <w:szCs w:val="18"/>
        </w:rPr>
        <w:t xml:space="preserve"> </w:t>
      </w:r>
      <w:r w:rsidRPr="00F72B5F">
        <w:rPr>
          <w:rFonts w:ascii="Arial Narrow" w:hAnsi="Arial Narrow" w:cs="Arial"/>
          <w:sz w:val="18"/>
          <w:szCs w:val="18"/>
        </w:rPr>
        <w:t>La Dirección Municipal de Salud estimulará la participación comunitaria, la colaboración de grupos y organizaciones sociales para orientar en la adopción de estilos de vida saludables, particularmente entre los grupos de mayor riesgo.</w:t>
      </w:r>
    </w:p>
    <w:p w:rsidR="00D8137D" w:rsidRPr="00F72B5F" w:rsidRDefault="00D8137D" w:rsidP="00E408E0">
      <w:pPr>
        <w:pStyle w:val="Body1"/>
        <w:spacing w:after="100" w:afterAutospacing="1"/>
        <w:jc w:val="both"/>
        <w:rPr>
          <w:rFonts w:ascii="Arial Narrow" w:hAnsi="Arial Narrow" w:cs="Arial"/>
          <w:sz w:val="18"/>
          <w:szCs w:val="18"/>
        </w:rPr>
      </w:pPr>
      <w:r w:rsidRPr="00F72B5F">
        <w:rPr>
          <w:rFonts w:ascii="Arial Narrow" w:hAnsi="Arial Narrow" w:cs="Arial"/>
          <w:sz w:val="18"/>
          <w:szCs w:val="18"/>
        </w:rPr>
        <w:t xml:space="preserve">Al efecto se coordinará con instituciones y dependencias públicas y privadas, así como con asociaciones de profesionales del campo de la actividad física, deporte y acondicionamiento físico y la nutrición para fomentar la práctica del ejercicio y el deporte y la alimentación saludable en la población en general. </w:t>
      </w:r>
    </w:p>
    <w:p w:rsidR="00390912" w:rsidRPr="00390912" w:rsidRDefault="00D8137D" w:rsidP="00390912">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20.-</w:t>
      </w:r>
      <w:r w:rsidRPr="00F72B5F">
        <w:rPr>
          <w:rFonts w:ascii="Arial Narrow" w:hAnsi="Arial Narrow" w:cs="Arial"/>
          <w:b/>
          <w:sz w:val="18"/>
          <w:szCs w:val="18"/>
        </w:rPr>
        <w:t xml:space="preserve"> </w:t>
      </w:r>
      <w:r w:rsidRPr="00F72B5F">
        <w:rPr>
          <w:rFonts w:ascii="Arial Narrow" w:hAnsi="Arial Narrow" w:cs="Arial"/>
          <w:sz w:val="18"/>
          <w:szCs w:val="18"/>
        </w:rPr>
        <w:t xml:space="preserve"> Con el fin de promover la participación intersectorial las Instituciones Integrantes del Sistema de Salud, Sector privado y Sector Social y el Sector académico podrán apoyar en la asesoría, brindar apoyo técnico y apoyar la ejecución del Programa Especifico bajo la coordinación de la Dirección Municipal de Salud.</w:t>
      </w:r>
    </w:p>
    <w:p w:rsidR="00D8137D" w:rsidRDefault="00D14A5D" w:rsidP="00390912">
      <w:pPr>
        <w:pStyle w:val="Body1"/>
        <w:jc w:val="center"/>
        <w:rPr>
          <w:rFonts w:ascii="Arial Narrow" w:hAnsi="Arial Narrow" w:cs="Arial"/>
          <w:color w:val="auto"/>
          <w:sz w:val="18"/>
          <w:szCs w:val="18"/>
        </w:rPr>
      </w:pPr>
      <w:r>
        <w:rPr>
          <w:rFonts w:ascii="Arial Narrow" w:hAnsi="Arial Narrow" w:cs="Arial"/>
          <w:color w:val="auto"/>
          <w:sz w:val="18"/>
          <w:szCs w:val="18"/>
        </w:rPr>
        <w:t>TÍTULO</w:t>
      </w:r>
      <w:r w:rsidR="00D8137D" w:rsidRPr="00390912">
        <w:rPr>
          <w:rFonts w:ascii="Arial Narrow" w:hAnsi="Arial Narrow" w:cs="Arial"/>
          <w:color w:val="auto"/>
          <w:sz w:val="18"/>
          <w:szCs w:val="18"/>
        </w:rPr>
        <w:t xml:space="preserve"> </w:t>
      </w:r>
      <w:r w:rsidR="0064252C" w:rsidRPr="00390912">
        <w:rPr>
          <w:rFonts w:ascii="Arial Narrow" w:hAnsi="Arial Narrow" w:cs="Arial"/>
          <w:color w:val="auto"/>
          <w:sz w:val="18"/>
          <w:szCs w:val="18"/>
        </w:rPr>
        <w:t>ÚNICO</w:t>
      </w:r>
    </w:p>
    <w:p w:rsidR="00D14A5D" w:rsidRPr="00390912" w:rsidRDefault="00D14A5D" w:rsidP="00D14A5D">
      <w:pPr>
        <w:pStyle w:val="Body1"/>
        <w:jc w:val="center"/>
        <w:rPr>
          <w:rFonts w:ascii="Arial Narrow" w:hAnsi="Arial Narrow" w:cs="Arial"/>
          <w:color w:val="auto"/>
          <w:sz w:val="18"/>
          <w:szCs w:val="18"/>
        </w:rPr>
      </w:pPr>
      <w:r w:rsidRPr="00390912">
        <w:rPr>
          <w:rFonts w:ascii="Arial Narrow" w:hAnsi="Arial Narrow" w:cs="Arial"/>
          <w:color w:val="auto"/>
          <w:sz w:val="18"/>
          <w:szCs w:val="18"/>
        </w:rPr>
        <w:t>DE LA COORDINACIÓN DE ACCIONES</w:t>
      </w:r>
    </w:p>
    <w:p w:rsidR="00D14A5D" w:rsidRPr="00390912" w:rsidRDefault="00D14A5D" w:rsidP="00390912">
      <w:pPr>
        <w:pStyle w:val="Body1"/>
        <w:jc w:val="center"/>
        <w:rPr>
          <w:rFonts w:ascii="Arial Narrow" w:hAnsi="Arial Narrow" w:cs="Arial"/>
          <w:color w:val="auto"/>
          <w:sz w:val="18"/>
          <w:szCs w:val="18"/>
        </w:rPr>
      </w:pPr>
    </w:p>
    <w:p w:rsidR="00D8137D" w:rsidRPr="00F72B5F" w:rsidRDefault="00D8137D" w:rsidP="0064252C">
      <w:pPr>
        <w:pStyle w:val="Body1"/>
        <w:spacing w:after="100" w:afterAutospacing="1"/>
        <w:jc w:val="both"/>
        <w:rPr>
          <w:rFonts w:ascii="Arial Narrow" w:hAnsi="Arial Narrow" w:cs="Arial"/>
          <w:sz w:val="18"/>
          <w:szCs w:val="18"/>
        </w:rPr>
      </w:pPr>
      <w:r w:rsidRPr="00390912">
        <w:rPr>
          <w:rFonts w:ascii="Arial Narrow" w:hAnsi="Arial Narrow" w:cs="Arial"/>
          <w:sz w:val="18"/>
          <w:szCs w:val="18"/>
        </w:rPr>
        <w:t>Artículo 21.-</w:t>
      </w:r>
      <w:r w:rsidRPr="00F72B5F">
        <w:rPr>
          <w:rFonts w:ascii="Arial Narrow" w:hAnsi="Arial Narrow" w:cs="Arial"/>
          <w:b/>
          <w:sz w:val="18"/>
          <w:szCs w:val="18"/>
        </w:rPr>
        <w:t xml:space="preserve"> </w:t>
      </w:r>
      <w:r w:rsidRPr="00F72B5F">
        <w:rPr>
          <w:rFonts w:ascii="Arial Narrow" w:hAnsi="Arial Narrow" w:cs="Arial"/>
          <w:sz w:val="18"/>
          <w:szCs w:val="18"/>
        </w:rPr>
        <w:t xml:space="preserve">La coordinación de acciones a que se refiere a este reglamento estará a cargo de la Dirección Municipal de Salud que ejercerá las atribuciones siguientes: </w:t>
      </w:r>
    </w:p>
    <w:p w:rsidR="0064252C" w:rsidRPr="00F72B5F" w:rsidRDefault="00D8137D" w:rsidP="00390912">
      <w:pPr>
        <w:pStyle w:val="Body1"/>
        <w:spacing w:after="100" w:afterAutospacing="1"/>
        <w:jc w:val="both"/>
        <w:rPr>
          <w:rFonts w:ascii="Arial Narrow" w:hAnsi="Arial Narrow" w:cs="Arial"/>
          <w:sz w:val="18"/>
          <w:szCs w:val="18"/>
        </w:rPr>
      </w:pPr>
      <w:r w:rsidRPr="00F72B5F">
        <w:rPr>
          <w:rFonts w:ascii="Arial Narrow" w:hAnsi="Arial Narrow" w:cs="Arial"/>
          <w:sz w:val="18"/>
          <w:szCs w:val="18"/>
        </w:rPr>
        <w:t>Establecer vínculos con instancias federales, hospitales, instituciones de seguridad social, así como personas físicas y morales de los sectores público, social y privado y académico, con el objeto de prevenir la Diabetes.</w:t>
      </w:r>
    </w:p>
    <w:p w:rsidR="0064252C" w:rsidRPr="00F72B5F" w:rsidRDefault="00D8137D" w:rsidP="00390912">
      <w:pPr>
        <w:pStyle w:val="Body1"/>
        <w:jc w:val="both"/>
        <w:rPr>
          <w:rFonts w:ascii="Arial Narrow" w:hAnsi="Arial Narrow" w:cs="Arial"/>
          <w:sz w:val="18"/>
          <w:szCs w:val="18"/>
        </w:rPr>
      </w:pPr>
      <w:r w:rsidRPr="00F72B5F">
        <w:rPr>
          <w:rFonts w:ascii="Arial Narrow" w:hAnsi="Arial Narrow" w:cs="Arial"/>
          <w:sz w:val="18"/>
          <w:szCs w:val="18"/>
        </w:rPr>
        <w:t>Impulsar la celebración de convenios con diferentes  instancias, con el propósito de obtener recursos financieros tendentes al cumplimiento de diversos programas orientados a la prevención de la Diabetes, así como la promoción de una nueva cultura de salud relacionada con esta enfermedad</w:t>
      </w:r>
      <w:r w:rsidR="0064252C" w:rsidRPr="00F72B5F">
        <w:rPr>
          <w:rFonts w:ascii="Arial Narrow" w:hAnsi="Arial Narrow" w:cs="Arial"/>
          <w:sz w:val="18"/>
          <w:szCs w:val="18"/>
        </w:rPr>
        <w:t>.</w:t>
      </w:r>
    </w:p>
    <w:p w:rsidR="0064252C" w:rsidRPr="00F72B5F" w:rsidRDefault="0064252C" w:rsidP="0064252C">
      <w:pPr>
        <w:pStyle w:val="Prrafodelista"/>
        <w:rPr>
          <w:rFonts w:ascii="Arial Narrow" w:hAnsi="Arial Narrow" w:cs="Arial"/>
          <w:sz w:val="18"/>
          <w:szCs w:val="18"/>
          <w:lang w:val="es-ES"/>
        </w:rPr>
      </w:pPr>
    </w:p>
    <w:p w:rsidR="0064252C" w:rsidRPr="00F72B5F" w:rsidRDefault="00D8137D" w:rsidP="00932E62">
      <w:pPr>
        <w:pStyle w:val="Body1"/>
        <w:jc w:val="both"/>
        <w:rPr>
          <w:rFonts w:ascii="Arial Narrow" w:hAnsi="Arial Narrow" w:cs="Arial"/>
          <w:sz w:val="18"/>
          <w:szCs w:val="18"/>
        </w:rPr>
      </w:pPr>
      <w:r w:rsidRPr="00F72B5F">
        <w:rPr>
          <w:rFonts w:ascii="Arial Narrow" w:hAnsi="Arial Narrow" w:cs="Arial"/>
          <w:sz w:val="18"/>
          <w:szCs w:val="18"/>
        </w:rPr>
        <w:t>Fijar los lineamientos de coordinación con las diferentes instituciones que intervengan en la promoción a la población tendiente a generar una cultura de prevención en el tema de Diabetes a través de estilos de vida saludable</w:t>
      </w:r>
      <w:r w:rsidR="0064252C" w:rsidRPr="00F72B5F">
        <w:rPr>
          <w:rFonts w:ascii="Arial Narrow" w:hAnsi="Arial Narrow" w:cs="Arial"/>
          <w:sz w:val="18"/>
          <w:szCs w:val="18"/>
        </w:rPr>
        <w:t>.</w:t>
      </w:r>
    </w:p>
    <w:p w:rsidR="0064252C" w:rsidRPr="00F72B5F" w:rsidRDefault="0064252C" w:rsidP="0064252C">
      <w:pPr>
        <w:pStyle w:val="Body1"/>
        <w:jc w:val="both"/>
        <w:rPr>
          <w:rFonts w:ascii="Arial Narrow" w:hAnsi="Arial Narrow" w:cs="Arial"/>
          <w:sz w:val="18"/>
          <w:szCs w:val="18"/>
        </w:rPr>
      </w:pPr>
    </w:p>
    <w:p w:rsidR="0064252C" w:rsidRPr="00F72B5F" w:rsidRDefault="00D8137D" w:rsidP="00932E62">
      <w:pPr>
        <w:pStyle w:val="Body1"/>
        <w:jc w:val="both"/>
        <w:rPr>
          <w:rFonts w:ascii="Arial Narrow" w:hAnsi="Arial Narrow" w:cs="Arial"/>
          <w:sz w:val="18"/>
          <w:szCs w:val="18"/>
        </w:rPr>
      </w:pPr>
      <w:r w:rsidRPr="00F72B5F">
        <w:rPr>
          <w:rFonts w:ascii="Arial Narrow" w:hAnsi="Arial Narrow" w:cs="Arial"/>
          <w:sz w:val="18"/>
          <w:szCs w:val="18"/>
        </w:rPr>
        <w:t>Impulsar y apoyar la constitución de grupos, asociaciones y demás instituciones que tengan por objeto participar organizadamente en los programas de promoción a la prevención de la Diabetes invitándolos a que se ajusten al Programa Específico</w:t>
      </w:r>
      <w:r w:rsidR="0064252C" w:rsidRPr="00F72B5F">
        <w:rPr>
          <w:rFonts w:ascii="Arial Narrow" w:hAnsi="Arial Narrow" w:cs="Arial"/>
          <w:sz w:val="18"/>
          <w:szCs w:val="18"/>
        </w:rPr>
        <w:t>.</w:t>
      </w:r>
    </w:p>
    <w:p w:rsidR="0064252C" w:rsidRPr="00F72B5F" w:rsidRDefault="0064252C" w:rsidP="0064252C">
      <w:pPr>
        <w:pStyle w:val="Prrafodelista"/>
        <w:rPr>
          <w:rFonts w:ascii="Arial Narrow" w:hAnsi="Arial Narrow" w:cs="Arial"/>
          <w:sz w:val="18"/>
          <w:szCs w:val="18"/>
          <w:lang w:val="es-ES"/>
        </w:rPr>
      </w:pPr>
    </w:p>
    <w:p w:rsidR="00932E62" w:rsidRPr="002E74D2" w:rsidRDefault="00D8137D" w:rsidP="002E74D2">
      <w:pPr>
        <w:pStyle w:val="Body1"/>
        <w:jc w:val="both"/>
        <w:rPr>
          <w:rFonts w:ascii="Arial Narrow" w:hAnsi="Arial Narrow" w:cs="Arial"/>
          <w:sz w:val="18"/>
          <w:szCs w:val="18"/>
        </w:rPr>
      </w:pPr>
      <w:r w:rsidRPr="00F72B5F">
        <w:rPr>
          <w:rFonts w:ascii="Arial Narrow" w:hAnsi="Arial Narrow" w:cs="Arial"/>
          <w:sz w:val="18"/>
          <w:szCs w:val="18"/>
        </w:rPr>
        <w:t>Establecer las bases para diseñar y proporcionar cursos de capacitación a la población en general, a efecto de crear condiciones óptimas para la detección oportuna de la Diabetes.</w:t>
      </w:r>
    </w:p>
    <w:p w:rsidR="00932E62" w:rsidRDefault="00932E62" w:rsidP="00B23396">
      <w:pPr>
        <w:autoSpaceDE w:val="0"/>
        <w:autoSpaceDN w:val="0"/>
        <w:adjustRightInd w:val="0"/>
        <w:spacing w:line="264" w:lineRule="auto"/>
        <w:jc w:val="center"/>
        <w:rPr>
          <w:rFonts w:ascii="Arial Narrow" w:hAnsi="Arial Narrow" w:cs="Arial"/>
          <w:bCs/>
          <w:sz w:val="18"/>
          <w:szCs w:val="18"/>
          <w:lang w:val="es-ES"/>
        </w:rPr>
      </w:pPr>
    </w:p>
    <w:p w:rsidR="00932E62" w:rsidRDefault="00932E62" w:rsidP="00B23396">
      <w:pPr>
        <w:autoSpaceDE w:val="0"/>
        <w:autoSpaceDN w:val="0"/>
        <w:adjustRightInd w:val="0"/>
        <w:spacing w:line="264" w:lineRule="auto"/>
        <w:jc w:val="center"/>
        <w:rPr>
          <w:rFonts w:ascii="Arial Narrow" w:hAnsi="Arial Narrow" w:cs="Arial"/>
          <w:bCs/>
          <w:sz w:val="18"/>
          <w:szCs w:val="18"/>
          <w:lang w:val="es-ES"/>
        </w:rPr>
      </w:pPr>
    </w:p>
    <w:p w:rsidR="00B23396" w:rsidRPr="00390912" w:rsidRDefault="00B23396" w:rsidP="00B23396">
      <w:pPr>
        <w:autoSpaceDE w:val="0"/>
        <w:autoSpaceDN w:val="0"/>
        <w:adjustRightInd w:val="0"/>
        <w:spacing w:line="264" w:lineRule="auto"/>
        <w:jc w:val="center"/>
        <w:rPr>
          <w:rFonts w:ascii="Arial Narrow" w:hAnsi="Arial Narrow" w:cs="Arial"/>
          <w:bCs/>
          <w:sz w:val="18"/>
          <w:szCs w:val="18"/>
          <w:lang w:val="es-ES"/>
        </w:rPr>
      </w:pPr>
      <w:r w:rsidRPr="00390912">
        <w:rPr>
          <w:rFonts w:ascii="Arial Narrow" w:hAnsi="Arial Narrow" w:cs="Arial"/>
          <w:bCs/>
          <w:sz w:val="18"/>
          <w:szCs w:val="18"/>
          <w:lang w:val="es-ES"/>
        </w:rPr>
        <w:t>CAPITULO VI</w:t>
      </w:r>
    </w:p>
    <w:p w:rsidR="00B23396" w:rsidRPr="002E74D2" w:rsidRDefault="00B23396" w:rsidP="002E74D2">
      <w:pPr>
        <w:autoSpaceDE w:val="0"/>
        <w:autoSpaceDN w:val="0"/>
        <w:adjustRightInd w:val="0"/>
        <w:spacing w:line="264" w:lineRule="auto"/>
        <w:jc w:val="center"/>
        <w:rPr>
          <w:rFonts w:ascii="Arial Narrow" w:hAnsi="Arial Narrow" w:cs="Arial"/>
          <w:bCs/>
          <w:sz w:val="18"/>
          <w:szCs w:val="18"/>
          <w:lang w:val="es-ES"/>
        </w:rPr>
      </w:pPr>
      <w:r w:rsidRPr="00390912">
        <w:rPr>
          <w:rFonts w:ascii="Arial Narrow" w:hAnsi="Arial Narrow" w:cs="Arial"/>
          <w:bCs/>
          <w:sz w:val="18"/>
          <w:szCs w:val="18"/>
          <w:lang w:val="es-ES"/>
        </w:rPr>
        <w:t>DEL RECURSO DE INCONFORMIDAD</w:t>
      </w:r>
    </w:p>
    <w:p w:rsidR="00B23396" w:rsidRPr="00F72B5F" w:rsidRDefault="00B23396" w:rsidP="00B23396">
      <w:pPr>
        <w:pStyle w:val="Textoindependiente"/>
        <w:spacing w:line="264" w:lineRule="auto"/>
        <w:ind w:right="-93"/>
        <w:jc w:val="both"/>
        <w:rPr>
          <w:rFonts w:ascii="Arial Narrow" w:hAnsi="Arial Narrow" w:cs="Arial"/>
          <w:b w:val="0"/>
          <w:sz w:val="18"/>
          <w:szCs w:val="18"/>
        </w:rPr>
      </w:pPr>
    </w:p>
    <w:p w:rsidR="00B23396" w:rsidRPr="00F72B5F" w:rsidRDefault="00B23396" w:rsidP="00B23396">
      <w:pPr>
        <w:pStyle w:val="Textoindependiente"/>
        <w:spacing w:line="264" w:lineRule="auto"/>
        <w:ind w:right="-93"/>
        <w:jc w:val="both"/>
        <w:rPr>
          <w:rFonts w:ascii="Arial Narrow" w:hAnsi="Arial Narrow" w:cs="Arial"/>
          <w:sz w:val="18"/>
          <w:szCs w:val="18"/>
          <w:lang w:val="es-MX"/>
        </w:rPr>
      </w:pPr>
      <w:r w:rsidRPr="00F72B5F">
        <w:rPr>
          <w:rFonts w:ascii="Arial Narrow" w:hAnsi="Arial Narrow" w:cs="Arial"/>
          <w:b w:val="0"/>
          <w:sz w:val="18"/>
          <w:szCs w:val="18"/>
        </w:rPr>
        <w:t>Artículo 22.-</w:t>
      </w:r>
      <w:r w:rsidRPr="00F72B5F">
        <w:rPr>
          <w:rFonts w:ascii="Arial Narrow" w:hAnsi="Arial Narrow" w:cs="Arial"/>
          <w:bCs w:val="0"/>
          <w:sz w:val="18"/>
          <w:szCs w:val="18"/>
        </w:rPr>
        <w:t xml:space="preserve"> </w:t>
      </w:r>
      <w:r w:rsidRPr="00F72B5F">
        <w:rPr>
          <w:rFonts w:ascii="Arial Narrow" w:hAnsi="Arial Narrow" w:cs="Arial"/>
          <w:b w:val="0"/>
          <w:bCs w:val="0"/>
          <w:sz w:val="18"/>
          <w:szCs w:val="18"/>
        </w:rPr>
        <w:t xml:space="preserve">Los particulares podrán interponer los Recursos de Inconformidad a que se refiere el Reglamento Interior de la Administración Pública del Municipio de Allende, Nuevo León. La presentación, sustentación y resolución del recurso de inconformidad, se sujetará a las disposiciones del Reglamento antes mencionado. </w:t>
      </w:r>
    </w:p>
    <w:p w:rsidR="0064252C" w:rsidRPr="00F72B5F" w:rsidRDefault="0064252C" w:rsidP="002E74D2">
      <w:pPr>
        <w:autoSpaceDE w:val="0"/>
        <w:autoSpaceDN w:val="0"/>
        <w:adjustRightInd w:val="0"/>
        <w:spacing w:line="264" w:lineRule="auto"/>
        <w:rPr>
          <w:rFonts w:ascii="Arial Narrow" w:hAnsi="Arial Narrow" w:cs="Arial"/>
          <w:b/>
          <w:bCs/>
          <w:sz w:val="18"/>
          <w:szCs w:val="18"/>
          <w:lang w:val="es-MX"/>
        </w:rPr>
      </w:pPr>
    </w:p>
    <w:p w:rsidR="0064252C" w:rsidRPr="00F72B5F" w:rsidRDefault="0064252C" w:rsidP="00B23396">
      <w:pPr>
        <w:autoSpaceDE w:val="0"/>
        <w:autoSpaceDN w:val="0"/>
        <w:adjustRightInd w:val="0"/>
        <w:spacing w:line="264" w:lineRule="auto"/>
        <w:jc w:val="center"/>
        <w:rPr>
          <w:rFonts w:ascii="Arial Narrow" w:hAnsi="Arial Narrow" w:cs="Arial"/>
          <w:b/>
          <w:bCs/>
          <w:sz w:val="18"/>
          <w:szCs w:val="18"/>
          <w:lang w:val="es-MX"/>
        </w:rPr>
      </w:pPr>
    </w:p>
    <w:p w:rsidR="00B23396" w:rsidRPr="00390912" w:rsidRDefault="00B23396" w:rsidP="002E74D2">
      <w:pPr>
        <w:autoSpaceDE w:val="0"/>
        <w:autoSpaceDN w:val="0"/>
        <w:adjustRightInd w:val="0"/>
        <w:spacing w:line="264" w:lineRule="auto"/>
        <w:jc w:val="center"/>
        <w:rPr>
          <w:rFonts w:ascii="Arial Narrow" w:hAnsi="Arial Narrow" w:cs="Arial"/>
          <w:bCs/>
          <w:sz w:val="18"/>
          <w:szCs w:val="18"/>
          <w:lang w:val="es-ES"/>
        </w:rPr>
      </w:pPr>
      <w:r w:rsidRPr="00390912">
        <w:rPr>
          <w:rFonts w:ascii="Arial Narrow" w:hAnsi="Arial Narrow" w:cs="Arial"/>
          <w:bCs/>
          <w:sz w:val="18"/>
          <w:szCs w:val="18"/>
          <w:lang w:val="es-ES"/>
        </w:rPr>
        <w:t>ARTÍCULOS TRANSITORIOS</w:t>
      </w:r>
    </w:p>
    <w:p w:rsidR="00B23396" w:rsidRPr="00F72B5F" w:rsidRDefault="00B23396" w:rsidP="00B23396">
      <w:pPr>
        <w:autoSpaceDE w:val="0"/>
        <w:autoSpaceDN w:val="0"/>
        <w:adjustRightInd w:val="0"/>
        <w:spacing w:line="264" w:lineRule="auto"/>
        <w:ind w:right="49"/>
        <w:jc w:val="both"/>
        <w:rPr>
          <w:rFonts w:ascii="Arial Narrow" w:hAnsi="Arial Narrow" w:cs="Arial"/>
          <w:bCs/>
          <w:sz w:val="18"/>
          <w:szCs w:val="18"/>
          <w:lang w:val="es-ES"/>
        </w:rPr>
      </w:pPr>
    </w:p>
    <w:p w:rsidR="00B23396" w:rsidRPr="00F72B5F" w:rsidRDefault="00B23396" w:rsidP="00B23396">
      <w:pPr>
        <w:autoSpaceDE w:val="0"/>
        <w:autoSpaceDN w:val="0"/>
        <w:adjustRightInd w:val="0"/>
        <w:spacing w:line="264" w:lineRule="auto"/>
        <w:jc w:val="both"/>
        <w:rPr>
          <w:rFonts w:ascii="Arial Narrow" w:hAnsi="Arial Narrow" w:cs="Arial"/>
          <w:sz w:val="18"/>
          <w:szCs w:val="18"/>
          <w:lang w:val="es-ES"/>
        </w:rPr>
      </w:pPr>
      <w:r w:rsidRPr="00F72B5F">
        <w:rPr>
          <w:rFonts w:ascii="Arial Narrow" w:hAnsi="Arial Narrow" w:cs="Arial"/>
          <w:bCs/>
          <w:sz w:val="18"/>
          <w:szCs w:val="18"/>
          <w:lang w:val="es-ES"/>
        </w:rPr>
        <w:t xml:space="preserve">ARTÍCULO PRIMERO.- </w:t>
      </w:r>
      <w:r w:rsidRPr="00F72B5F">
        <w:rPr>
          <w:rFonts w:ascii="Arial Narrow" w:hAnsi="Arial Narrow" w:cs="Arial"/>
          <w:sz w:val="18"/>
          <w:szCs w:val="18"/>
          <w:lang w:val="es-ES"/>
        </w:rPr>
        <w:t>El presente Reglamento entrará en vigor a partir del día siguiente de su publicación en el Periódico Oficial del Estado.</w:t>
      </w:r>
    </w:p>
    <w:p w:rsidR="00B23396" w:rsidRPr="00F72B5F" w:rsidRDefault="00B23396" w:rsidP="00B23396">
      <w:pPr>
        <w:autoSpaceDE w:val="0"/>
        <w:autoSpaceDN w:val="0"/>
        <w:adjustRightInd w:val="0"/>
        <w:spacing w:line="264" w:lineRule="auto"/>
        <w:jc w:val="both"/>
        <w:rPr>
          <w:rFonts w:ascii="Arial Narrow" w:hAnsi="Arial Narrow" w:cs="Arial"/>
          <w:bCs/>
          <w:sz w:val="18"/>
          <w:szCs w:val="18"/>
          <w:lang w:val="es-ES"/>
        </w:rPr>
      </w:pPr>
    </w:p>
    <w:p w:rsidR="00B23396" w:rsidRPr="00F72B5F" w:rsidRDefault="00B23396" w:rsidP="00B23396">
      <w:pPr>
        <w:autoSpaceDE w:val="0"/>
        <w:autoSpaceDN w:val="0"/>
        <w:adjustRightInd w:val="0"/>
        <w:spacing w:line="264" w:lineRule="auto"/>
        <w:jc w:val="both"/>
        <w:rPr>
          <w:rFonts w:ascii="Arial Narrow" w:hAnsi="Arial Narrow" w:cs="Arial"/>
          <w:sz w:val="18"/>
          <w:szCs w:val="18"/>
          <w:lang w:val="es-ES"/>
        </w:rPr>
      </w:pPr>
      <w:r w:rsidRPr="00F72B5F">
        <w:rPr>
          <w:rFonts w:ascii="Arial Narrow" w:hAnsi="Arial Narrow" w:cs="Arial"/>
          <w:bCs/>
          <w:sz w:val="18"/>
          <w:szCs w:val="18"/>
          <w:lang w:val="es-ES"/>
        </w:rPr>
        <w:t>ARTÍCULO SEGUNDO</w:t>
      </w:r>
      <w:r w:rsidRPr="00F72B5F">
        <w:rPr>
          <w:rFonts w:ascii="Arial Narrow" w:hAnsi="Arial Narrow" w:cs="Arial"/>
          <w:sz w:val="18"/>
          <w:szCs w:val="18"/>
          <w:lang w:val="es-ES"/>
        </w:rPr>
        <w:t>.- Se abrogan todas las disposiciones reglamentarias, circulares, acuerdos y normativas que contravenga el contenido del presente reglamento.</w:t>
      </w:r>
    </w:p>
    <w:p w:rsidR="00B23396" w:rsidRPr="00F72B5F" w:rsidRDefault="00B23396" w:rsidP="00B23396">
      <w:pPr>
        <w:autoSpaceDE w:val="0"/>
        <w:autoSpaceDN w:val="0"/>
        <w:adjustRightInd w:val="0"/>
        <w:spacing w:line="264" w:lineRule="auto"/>
        <w:jc w:val="both"/>
        <w:rPr>
          <w:rFonts w:ascii="Arial Narrow" w:hAnsi="Arial Narrow" w:cs="Arial"/>
          <w:bCs/>
          <w:sz w:val="18"/>
          <w:szCs w:val="18"/>
          <w:lang w:val="es-ES"/>
        </w:rPr>
      </w:pPr>
    </w:p>
    <w:p w:rsidR="00B23396" w:rsidRPr="00F72B5F" w:rsidRDefault="00B23396" w:rsidP="00B23396">
      <w:pPr>
        <w:autoSpaceDE w:val="0"/>
        <w:autoSpaceDN w:val="0"/>
        <w:adjustRightInd w:val="0"/>
        <w:spacing w:line="264" w:lineRule="auto"/>
        <w:jc w:val="both"/>
        <w:rPr>
          <w:rFonts w:ascii="Arial Narrow" w:hAnsi="Arial Narrow" w:cs="Arial"/>
          <w:sz w:val="18"/>
          <w:szCs w:val="18"/>
          <w:lang w:val="es-ES"/>
        </w:rPr>
      </w:pPr>
      <w:r w:rsidRPr="00F72B5F">
        <w:rPr>
          <w:rFonts w:ascii="Arial Narrow" w:hAnsi="Arial Narrow" w:cs="Arial"/>
          <w:bCs/>
          <w:sz w:val="18"/>
          <w:szCs w:val="18"/>
          <w:lang w:val="es-ES"/>
        </w:rPr>
        <w:t xml:space="preserve">ARTÍCULO TERCERO.- </w:t>
      </w:r>
      <w:r w:rsidRPr="00F72B5F">
        <w:rPr>
          <w:rFonts w:ascii="Arial Narrow" w:hAnsi="Arial Narrow" w:cs="Arial"/>
          <w:sz w:val="18"/>
          <w:szCs w:val="18"/>
          <w:lang w:val="es-ES"/>
        </w:rPr>
        <w:t xml:space="preserve">Cúmplase. Por lo tanto, mando se imprima, publique, circule y se le dé el debido cumplimiento. </w:t>
      </w:r>
    </w:p>
    <w:p w:rsidR="00B23396" w:rsidRPr="00F72B5F" w:rsidRDefault="00B23396" w:rsidP="00B23396">
      <w:pPr>
        <w:autoSpaceDE w:val="0"/>
        <w:autoSpaceDN w:val="0"/>
        <w:adjustRightInd w:val="0"/>
        <w:spacing w:line="264" w:lineRule="auto"/>
        <w:jc w:val="both"/>
        <w:rPr>
          <w:rFonts w:ascii="Arial Narrow" w:hAnsi="Arial Narrow" w:cs="Arial"/>
          <w:sz w:val="18"/>
          <w:szCs w:val="18"/>
          <w:lang w:val="es-ES"/>
        </w:rPr>
      </w:pPr>
    </w:p>
    <w:p w:rsidR="00B23396" w:rsidRPr="00F72B5F" w:rsidRDefault="00B23396" w:rsidP="00B23396">
      <w:pPr>
        <w:autoSpaceDE w:val="0"/>
        <w:autoSpaceDN w:val="0"/>
        <w:adjustRightInd w:val="0"/>
        <w:spacing w:line="264" w:lineRule="auto"/>
        <w:jc w:val="both"/>
        <w:rPr>
          <w:rFonts w:ascii="Arial Narrow" w:hAnsi="Arial Narrow" w:cs="Arial"/>
          <w:sz w:val="18"/>
          <w:szCs w:val="18"/>
          <w:lang w:val="es-ES"/>
        </w:rPr>
      </w:pPr>
      <w:r w:rsidRPr="00F72B5F">
        <w:rPr>
          <w:rFonts w:ascii="Arial Narrow" w:hAnsi="Arial Narrow" w:cs="Arial"/>
          <w:sz w:val="18"/>
          <w:szCs w:val="18"/>
          <w:lang w:val="es-ES"/>
        </w:rPr>
        <w:t xml:space="preserve">Dado en la sala de sesiones del R. Ayuntamiento de </w:t>
      </w:r>
      <w:r w:rsidR="002E74D2">
        <w:rPr>
          <w:rFonts w:ascii="Arial Narrow" w:hAnsi="Arial Narrow" w:cs="Arial"/>
          <w:sz w:val="18"/>
          <w:szCs w:val="18"/>
          <w:lang w:val="es-ES"/>
        </w:rPr>
        <w:t xml:space="preserve">Allende, Nuevo León, a los  veintidós </w:t>
      </w:r>
      <w:r w:rsidRPr="00F72B5F">
        <w:rPr>
          <w:rFonts w:ascii="Arial Narrow" w:hAnsi="Arial Narrow" w:cs="Arial"/>
          <w:sz w:val="18"/>
          <w:szCs w:val="18"/>
          <w:lang w:val="es-ES"/>
        </w:rPr>
        <w:t xml:space="preserve"> días del mes de  </w:t>
      </w:r>
      <w:r w:rsidR="0031304A">
        <w:rPr>
          <w:rFonts w:ascii="Arial Narrow" w:hAnsi="Arial Narrow" w:cs="Arial"/>
          <w:sz w:val="18"/>
          <w:szCs w:val="18"/>
          <w:lang w:val="es-ES"/>
        </w:rPr>
        <w:t>enero del año  2013</w:t>
      </w:r>
      <w:r w:rsidRPr="00F72B5F">
        <w:rPr>
          <w:rFonts w:ascii="Arial Narrow" w:hAnsi="Arial Narrow" w:cs="Arial"/>
          <w:sz w:val="18"/>
          <w:szCs w:val="18"/>
          <w:lang w:val="es-ES"/>
        </w:rPr>
        <w:t>, en la que se contó con la presencia de los que al ca</w:t>
      </w:r>
      <w:r w:rsidR="002E74D2">
        <w:rPr>
          <w:rFonts w:ascii="Arial Narrow" w:hAnsi="Arial Narrow" w:cs="Arial"/>
          <w:sz w:val="18"/>
          <w:szCs w:val="18"/>
          <w:lang w:val="es-ES"/>
        </w:rPr>
        <w:t>lce firman.</w:t>
      </w:r>
    </w:p>
    <w:tbl>
      <w:tblPr>
        <w:tblStyle w:val="Tablaconcuadrcula"/>
        <w:tblW w:w="10501" w:type="dxa"/>
        <w:tblInd w:w="-612" w:type="dxa"/>
        <w:tblLayout w:type="fixed"/>
        <w:tblLook w:val="01E0"/>
      </w:tblPr>
      <w:tblGrid>
        <w:gridCol w:w="10501"/>
      </w:tblGrid>
      <w:tr w:rsidR="00B23396" w:rsidRPr="0031304A" w:rsidTr="00B23396">
        <w:trPr>
          <w:trHeight w:val="1080"/>
        </w:trPr>
        <w:tc>
          <w:tcPr>
            <w:tcW w:w="10501" w:type="dxa"/>
            <w:tcBorders>
              <w:top w:val="nil"/>
              <w:left w:val="nil"/>
              <w:bottom w:val="nil"/>
              <w:right w:val="nil"/>
            </w:tcBorders>
          </w:tcPr>
          <w:p w:rsidR="00B23396" w:rsidRPr="00F72B5F" w:rsidRDefault="00C66F1A" w:rsidP="0031212C">
            <w:pPr>
              <w:jc w:val="center"/>
              <w:rPr>
                <w:rFonts w:ascii="Arial Narrow" w:hAnsi="Arial Narrow"/>
                <w:sz w:val="18"/>
                <w:szCs w:val="18"/>
                <w:lang w:val="es-ES"/>
              </w:rPr>
            </w:pPr>
            <w:r>
              <w:rPr>
                <w:rFonts w:ascii="Arial Narrow" w:hAnsi="Arial Narrow"/>
                <w:sz w:val="18"/>
                <w:szCs w:val="18"/>
                <w:lang w:val="es-ES"/>
              </w:rPr>
              <w:lastRenderedPageBreak/>
              <w:t xml:space="preserve">           </w:t>
            </w:r>
            <w:r w:rsidR="00B23396"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tbl>
            <w:tblPr>
              <w:tblStyle w:val="Tablaconcuadrcula"/>
              <w:tblW w:w="10800" w:type="dxa"/>
              <w:tblLayout w:type="fixed"/>
              <w:tblLook w:val="01E0"/>
            </w:tblPr>
            <w:tblGrid>
              <w:gridCol w:w="5040"/>
              <w:gridCol w:w="5760"/>
            </w:tblGrid>
            <w:tr w:rsidR="00B23396" w:rsidRPr="00F72B5F" w:rsidTr="00B23396">
              <w:trPr>
                <w:trHeight w:val="1080"/>
              </w:trPr>
              <w:tc>
                <w:tcPr>
                  <w:tcW w:w="10800" w:type="dxa"/>
                  <w:gridSpan w:val="2"/>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C.P. JAIME SALAZAR MARROQUÍN</w:t>
                  </w:r>
                </w:p>
                <w:p w:rsidR="00B23396" w:rsidRPr="00F72B5F" w:rsidRDefault="00B23396" w:rsidP="0031212C">
                  <w:pPr>
                    <w:jc w:val="center"/>
                    <w:rPr>
                      <w:rFonts w:ascii="Arial Narrow" w:hAnsi="Arial Narrow"/>
                      <w:sz w:val="18"/>
                      <w:szCs w:val="18"/>
                    </w:rPr>
                  </w:pPr>
                  <w:r w:rsidRPr="00F72B5F">
                    <w:rPr>
                      <w:rFonts w:ascii="Arial Narrow" w:hAnsi="Arial Narrow"/>
                      <w:sz w:val="18"/>
                      <w:szCs w:val="18"/>
                    </w:rPr>
                    <w:t>PRESIDENTE MUNICIPAL</w:t>
                  </w:r>
                </w:p>
              </w:tc>
            </w:tr>
            <w:tr w:rsidR="00B23396" w:rsidRPr="00F72B5F" w:rsidTr="00B23396">
              <w:trPr>
                <w:trHeight w:val="1054"/>
              </w:trPr>
              <w:tc>
                <w:tcPr>
                  <w:tcW w:w="10800" w:type="dxa"/>
                  <w:gridSpan w:val="2"/>
                  <w:tcBorders>
                    <w:top w:val="nil"/>
                    <w:left w:val="nil"/>
                    <w:bottom w:val="nil"/>
                    <w:right w:val="nil"/>
                  </w:tcBorders>
                </w:tcPr>
                <w:p w:rsidR="00B23396" w:rsidRPr="00F72B5F" w:rsidRDefault="00B23396" w:rsidP="002E74D2">
                  <w:pPr>
                    <w:jc w:val="center"/>
                    <w:rPr>
                      <w:rFonts w:ascii="Arial Narrow" w:hAnsi="Arial Narrow"/>
                      <w:sz w:val="18"/>
                      <w:szCs w:val="18"/>
                      <w:lang w:val="es-ES"/>
                    </w:rPr>
                  </w:pPr>
                  <w:r w:rsidRPr="00F72B5F">
                    <w:rPr>
                      <w:rFonts w:ascii="Arial Narrow" w:hAnsi="Arial Narrow"/>
                      <w:sz w:val="18"/>
                      <w:szCs w:val="18"/>
                      <w:lang w:val="es-ES"/>
                    </w:rPr>
                    <w:t>RUBRICA</w:t>
                  </w:r>
                </w:p>
                <w:p w:rsidR="00B23396" w:rsidRPr="00F72B5F" w:rsidRDefault="00B23396" w:rsidP="002E74D2">
                  <w:pPr>
                    <w:jc w:val="left"/>
                    <w:rPr>
                      <w:rFonts w:ascii="Arial Narrow" w:hAnsi="Arial Narrow"/>
                      <w:sz w:val="18"/>
                      <w:szCs w:val="18"/>
                      <w:lang w:val="es-ES"/>
                    </w:rPr>
                  </w:pPr>
                </w:p>
                <w:p w:rsidR="00B23396" w:rsidRDefault="00B23396" w:rsidP="0031212C">
                  <w:pPr>
                    <w:jc w:val="center"/>
                    <w:rPr>
                      <w:rFonts w:ascii="Arial Narrow" w:hAnsi="Arial Narrow"/>
                      <w:sz w:val="18"/>
                      <w:szCs w:val="18"/>
                      <w:lang w:val="es-ES"/>
                    </w:rPr>
                  </w:pPr>
                </w:p>
                <w:p w:rsidR="002E74D2" w:rsidRPr="00F72B5F" w:rsidRDefault="002E74D2" w:rsidP="0031212C">
                  <w:pPr>
                    <w:jc w:val="cente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PROFR. FÉLIX MORENO GARZA</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SECRETARIO DEL R. AYUNTAMIENTO</w:t>
                  </w:r>
                </w:p>
              </w:tc>
            </w:tr>
            <w:tr w:rsidR="00B23396" w:rsidRPr="002E74D2" w:rsidTr="00B23396">
              <w:trPr>
                <w:trHeight w:val="835"/>
              </w:trPr>
              <w:tc>
                <w:tcPr>
                  <w:tcW w:w="5040" w:type="dxa"/>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JOSÉ DE JESÚS GONZÁLEZ PORRAS</w:t>
                  </w:r>
                </w:p>
                <w:p w:rsidR="00B23396" w:rsidRPr="00F72B5F" w:rsidRDefault="00B23396" w:rsidP="0031212C">
                  <w:pPr>
                    <w:jc w:val="center"/>
                    <w:rPr>
                      <w:rFonts w:ascii="Arial Narrow" w:hAnsi="Arial Narrow"/>
                      <w:sz w:val="18"/>
                      <w:szCs w:val="18"/>
                    </w:rPr>
                  </w:pPr>
                  <w:r w:rsidRPr="00F72B5F">
                    <w:rPr>
                      <w:rFonts w:ascii="Arial Narrow" w:hAnsi="Arial Narrow"/>
                      <w:sz w:val="18"/>
                      <w:szCs w:val="18"/>
                    </w:rPr>
                    <w:t>PRIMER REGIDOR</w:t>
                  </w:r>
                </w:p>
              </w:tc>
              <w:tc>
                <w:tcPr>
                  <w:tcW w:w="5760" w:type="dxa"/>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2E74D2">
                  <w:pPr>
                    <w:jc w:val="left"/>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DIANA MARGARITA CAVAZOS LOZANO</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SEGUNDO REGIDOR</w:t>
                  </w:r>
                </w:p>
              </w:tc>
            </w:tr>
            <w:tr w:rsidR="00B23396" w:rsidRPr="00F72B5F" w:rsidTr="00B23396">
              <w:tc>
                <w:tcPr>
                  <w:tcW w:w="5040" w:type="dxa"/>
                  <w:tcBorders>
                    <w:top w:val="nil"/>
                    <w:left w:val="nil"/>
                    <w:bottom w:val="nil"/>
                    <w:right w:val="nil"/>
                  </w:tcBorders>
                </w:tcPr>
                <w:p w:rsidR="00B23396" w:rsidRPr="00F72B5F" w:rsidRDefault="00B23396" w:rsidP="0031212C">
                  <w:pPr>
                    <w:jc w:val="cente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MAYRA YAZMÍN SALAZAR FUENTES</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TERCER REGIDOR</w:t>
                  </w:r>
                </w:p>
              </w:tc>
              <w:tc>
                <w:tcPr>
                  <w:tcW w:w="5760" w:type="dxa"/>
                  <w:tcBorders>
                    <w:top w:val="nil"/>
                    <w:left w:val="nil"/>
                    <w:bottom w:val="nil"/>
                    <w:right w:val="nil"/>
                  </w:tcBorders>
                </w:tcPr>
                <w:p w:rsidR="00B23396" w:rsidRPr="00F72B5F" w:rsidRDefault="00B23396" w:rsidP="0031212C">
                  <w:pPr>
                    <w:jc w:val="cente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THALÍA ALEJANDRA LEAL MORALES</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CUARTO REGIDOR</w:t>
                  </w:r>
                </w:p>
              </w:tc>
            </w:tr>
            <w:tr w:rsidR="00B23396" w:rsidRPr="0031304A" w:rsidTr="00B23396">
              <w:trPr>
                <w:trHeight w:val="966"/>
              </w:trPr>
              <w:tc>
                <w:tcPr>
                  <w:tcW w:w="5040" w:type="dxa"/>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Default="00B23396" w:rsidP="0031212C">
                  <w:pPr>
                    <w:rPr>
                      <w:rFonts w:ascii="Arial Narrow" w:hAnsi="Arial Narrow"/>
                      <w:sz w:val="18"/>
                      <w:szCs w:val="18"/>
                      <w:lang w:val="es-ES"/>
                    </w:rPr>
                  </w:pPr>
                </w:p>
                <w:p w:rsidR="00C66F1A" w:rsidRPr="00F72B5F" w:rsidRDefault="00C66F1A"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GENARO MARTÍN SALAZAR CAVAZOS</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QUINTO REGIDOR</w:t>
                  </w:r>
                </w:p>
              </w:tc>
              <w:tc>
                <w:tcPr>
                  <w:tcW w:w="5760" w:type="dxa"/>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Default="00B23396" w:rsidP="002E74D2">
                  <w:pPr>
                    <w:jc w:val="left"/>
                    <w:rPr>
                      <w:rFonts w:ascii="Arial Narrow" w:hAnsi="Arial Narrow"/>
                      <w:sz w:val="18"/>
                      <w:szCs w:val="18"/>
                      <w:lang w:val="es-ES"/>
                    </w:rPr>
                  </w:pPr>
                </w:p>
                <w:p w:rsidR="00C66F1A" w:rsidRPr="00F72B5F" w:rsidRDefault="00C66F1A" w:rsidP="0031212C">
                  <w:pPr>
                    <w:jc w:val="cente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HERMELINDA LEAL MORALES</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SEXTO REGIDOR</w:t>
                  </w:r>
                </w:p>
              </w:tc>
            </w:tr>
            <w:tr w:rsidR="00B23396" w:rsidRPr="00F72B5F" w:rsidTr="00B23396">
              <w:trPr>
                <w:trHeight w:val="1026"/>
              </w:trPr>
              <w:tc>
                <w:tcPr>
                  <w:tcW w:w="5040" w:type="dxa"/>
                  <w:tcBorders>
                    <w:top w:val="nil"/>
                    <w:left w:val="nil"/>
                    <w:bottom w:val="nil"/>
                    <w:right w:val="nil"/>
                  </w:tcBorders>
                </w:tcPr>
                <w:p w:rsidR="00C66F1A" w:rsidRDefault="00C66F1A" w:rsidP="002E74D2">
                  <w:pPr>
                    <w:jc w:val="left"/>
                    <w:rPr>
                      <w:rFonts w:ascii="Arial Narrow" w:hAnsi="Arial Narrow"/>
                      <w:sz w:val="18"/>
                      <w:szCs w:val="18"/>
                      <w:lang w:val="es-ES"/>
                    </w:rPr>
                  </w:pPr>
                </w:p>
                <w:p w:rsidR="00C66F1A" w:rsidRDefault="00C66F1A" w:rsidP="00B23396">
                  <w:pPr>
                    <w:jc w:val="center"/>
                    <w:rPr>
                      <w:rFonts w:ascii="Arial Narrow" w:hAnsi="Arial Narrow"/>
                      <w:sz w:val="18"/>
                      <w:szCs w:val="18"/>
                      <w:lang w:val="es-ES"/>
                    </w:rPr>
                  </w:pPr>
                </w:p>
                <w:p w:rsidR="00B23396" w:rsidRPr="00F72B5F" w:rsidRDefault="00B23396" w:rsidP="002E74D2">
                  <w:pPr>
                    <w:jc w:val="center"/>
                    <w:rPr>
                      <w:rFonts w:ascii="Arial Narrow" w:hAnsi="Arial Narrow"/>
                      <w:sz w:val="18"/>
                      <w:szCs w:val="18"/>
                      <w:lang w:val="es-ES"/>
                    </w:rPr>
                  </w:pPr>
                  <w:r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GUILLERMO AQUILES CARDOSO RDZ.</w:t>
                  </w:r>
                </w:p>
                <w:p w:rsidR="00B23396" w:rsidRPr="00F72B5F" w:rsidRDefault="00B23396" w:rsidP="0031212C">
                  <w:pPr>
                    <w:jc w:val="center"/>
                    <w:rPr>
                      <w:rFonts w:ascii="Arial Narrow" w:hAnsi="Arial Narrow"/>
                      <w:sz w:val="18"/>
                      <w:szCs w:val="18"/>
                    </w:rPr>
                  </w:pPr>
                  <w:r w:rsidRPr="00F72B5F">
                    <w:rPr>
                      <w:rFonts w:ascii="Arial Narrow" w:hAnsi="Arial Narrow"/>
                      <w:sz w:val="18"/>
                      <w:szCs w:val="18"/>
                    </w:rPr>
                    <w:t>SÉPTIMO REGIDOR</w:t>
                  </w:r>
                </w:p>
              </w:tc>
              <w:tc>
                <w:tcPr>
                  <w:tcW w:w="5760" w:type="dxa"/>
                  <w:tcBorders>
                    <w:top w:val="nil"/>
                    <w:left w:val="nil"/>
                    <w:bottom w:val="nil"/>
                    <w:right w:val="nil"/>
                  </w:tcBorders>
                </w:tcPr>
                <w:p w:rsidR="00C66F1A" w:rsidRDefault="00C66F1A" w:rsidP="002E74D2">
                  <w:pPr>
                    <w:jc w:val="left"/>
                    <w:rPr>
                      <w:rFonts w:ascii="Arial Narrow" w:hAnsi="Arial Narrow"/>
                      <w:sz w:val="18"/>
                      <w:szCs w:val="18"/>
                      <w:lang w:val="es-ES"/>
                    </w:rPr>
                  </w:pPr>
                </w:p>
                <w:p w:rsidR="00C66F1A" w:rsidRDefault="00C66F1A" w:rsidP="00B23396">
                  <w:pPr>
                    <w:jc w:val="cente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Default="00B23396" w:rsidP="0031212C">
                  <w:pPr>
                    <w:rPr>
                      <w:rFonts w:ascii="Arial Narrow" w:hAnsi="Arial Narrow"/>
                      <w:sz w:val="18"/>
                      <w:szCs w:val="18"/>
                      <w:lang w:val="es-ES"/>
                    </w:rPr>
                  </w:pPr>
                </w:p>
                <w:p w:rsidR="002E74D2" w:rsidRPr="00F72B5F" w:rsidRDefault="002E74D2"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FRANCISCO JAVIER RODRÍGUEZ HDZ.</w:t>
                  </w:r>
                </w:p>
                <w:p w:rsidR="00B23396" w:rsidRPr="00F72B5F" w:rsidRDefault="00B23396" w:rsidP="0031212C">
                  <w:pPr>
                    <w:jc w:val="center"/>
                    <w:rPr>
                      <w:rFonts w:ascii="Arial Narrow" w:hAnsi="Arial Narrow"/>
                      <w:sz w:val="18"/>
                      <w:szCs w:val="18"/>
                    </w:rPr>
                  </w:pPr>
                  <w:r w:rsidRPr="00F72B5F">
                    <w:rPr>
                      <w:rFonts w:ascii="Arial Narrow" w:hAnsi="Arial Narrow"/>
                      <w:sz w:val="18"/>
                      <w:szCs w:val="18"/>
                    </w:rPr>
                    <w:t>OCTAVO REGIDOR</w:t>
                  </w:r>
                </w:p>
              </w:tc>
            </w:tr>
            <w:tr w:rsidR="00B23396" w:rsidRPr="00F72B5F" w:rsidTr="00B23396">
              <w:trPr>
                <w:trHeight w:val="1056"/>
              </w:trPr>
              <w:tc>
                <w:tcPr>
                  <w:tcW w:w="5040" w:type="dxa"/>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Default="00B23396" w:rsidP="002E74D2">
                  <w:pPr>
                    <w:jc w:val="center"/>
                    <w:rPr>
                      <w:rFonts w:ascii="Arial Narrow" w:hAnsi="Arial Narrow"/>
                      <w:sz w:val="18"/>
                      <w:szCs w:val="18"/>
                      <w:lang w:val="es-ES"/>
                    </w:rPr>
                  </w:pPr>
                  <w:r w:rsidRPr="00F72B5F">
                    <w:rPr>
                      <w:rFonts w:ascii="Arial Narrow" w:hAnsi="Arial Narrow"/>
                      <w:sz w:val="18"/>
                      <w:szCs w:val="18"/>
                      <w:lang w:val="es-ES"/>
                    </w:rPr>
                    <w:t>RUBRICA</w:t>
                  </w:r>
                </w:p>
                <w:p w:rsidR="00B23396" w:rsidRDefault="00B23396" w:rsidP="0031212C">
                  <w:pPr>
                    <w:rPr>
                      <w:rFonts w:ascii="Arial Narrow" w:hAnsi="Arial Narrow"/>
                      <w:sz w:val="18"/>
                      <w:szCs w:val="18"/>
                      <w:lang w:val="es-ES"/>
                    </w:rPr>
                  </w:pPr>
                </w:p>
                <w:p w:rsidR="002E74D2" w:rsidRPr="00F72B5F" w:rsidRDefault="002E74D2"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DAGOBERTO CAVAZOS TAMEZ</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NOVENO REGIDOR</w:t>
                  </w:r>
                </w:p>
              </w:tc>
              <w:tc>
                <w:tcPr>
                  <w:tcW w:w="5760" w:type="dxa"/>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B23396">
                  <w:pPr>
                    <w:jc w:val="center"/>
                    <w:rPr>
                      <w:rFonts w:ascii="Arial Narrow" w:hAnsi="Arial Narrow"/>
                      <w:sz w:val="18"/>
                      <w:szCs w:val="18"/>
                      <w:lang w:val="es-ES"/>
                    </w:rPr>
                  </w:pPr>
                  <w:r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C. MARÍA AURORA RODRÍGUEZ CAVAZOS</w:t>
                  </w:r>
                </w:p>
                <w:p w:rsidR="00B23396" w:rsidRPr="00F72B5F" w:rsidRDefault="00B23396" w:rsidP="0031212C">
                  <w:pPr>
                    <w:jc w:val="center"/>
                    <w:rPr>
                      <w:rFonts w:ascii="Arial Narrow" w:hAnsi="Arial Narrow"/>
                      <w:sz w:val="18"/>
                      <w:szCs w:val="18"/>
                      <w:lang w:val="es-ES"/>
                    </w:rPr>
                  </w:pPr>
                  <w:r w:rsidRPr="00F72B5F">
                    <w:rPr>
                      <w:rFonts w:ascii="Arial Narrow" w:hAnsi="Arial Narrow"/>
                      <w:sz w:val="18"/>
                      <w:szCs w:val="18"/>
                      <w:lang w:val="es-ES"/>
                    </w:rPr>
                    <w:t>DÉCIMO REGIDOR</w:t>
                  </w:r>
                </w:p>
              </w:tc>
            </w:tr>
            <w:tr w:rsidR="00B23396" w:rsidRPr="0031304A" w:rsidTr="00B23396">
              <w:tc>
                <w:tcPr>
                  <w:tcW w:w="10800" w:type="dxa"/>
                  <w:gridSpan w:val="2"/>
                  <w:tcBorders>
                    <w:top w:val="nil"/>
                    <w:left w:val="nil"/>
                    <w:bottom w:val="nil"/>
                    <w:right w:val="nil"/>
                  </w:tcBorders>
                </w:tcPr>
                <w:p w:rsidR="00B23396" w:rsidRPr="00F72B5F" w:rsidRDefault="00B23396"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r w:rsidRPr="00F72B5F">
                    <w:rPr>
                      <w:rFonts w:ascii="Arial Narrow" w:hAnsi="Arial Narrow"/>
                      <w:sz w:val="18"/>
                      <w:szCs w:val="18"/>
                      <w:lang w:val="es-ES"/>
                    </w:rPr>
                    <w:t xml:space="preserve"> </w:t>
                  </w:r>
                </w:p>
                <w:p w:rsidR="00F317D4" w:rsidRPr="00F72B5F" w:rsidRDefault="00F317D4" w:rsidP="00F317D4">
                  <w:pPr>
                    <w:jc w:val="left"/>
                    <w:rPr>
                      <w:rFonts w:ascii="Arial Narrow" w:hAnsi="Arial Narrow"/>
                      <w:sz w:val="18"/>
                      <w:szCs w:val="18"/>
                      <w:lang w:val="es-ES"/>
                    </w:rPr>
                  </w:pPr>
                  <w:r w:rsidRPr="00F72B5F">
                    <w:rPr>
                      <w:rFonts w:ascii="Arial Narrow" w:hAnsi="Arial Narrow"/>
                      <w:sz w:val="18"/>
                      <w:szCs w:val="18"/>
                      <w:lang w:val="es-ES"/>
                    </w:rPr>
                    <w:t xml:space="preserve">                                   </w:t>
                  </w:r>
                  <w:r w:rsidR="00C66F1A">
                    <w:rPr>
                      <w:rFonts w:ascii="Arial Narrow" w:hAnsi="Arial Narrow"/>
                      <w:sz w:val="18"/>
                      <w:szCs w:val="18"/>
                      <w:lang w:val="es-ES"/>
                    </w:rPr>
                    <w:t xml:space="preserve">               </w:t>
                  </w:r>
                  <w:r w:rsidRPr="00F72B5F">
                    <w:rPr>
                      <w:rFonts w:ascii="Arial Narrow" w:hAnsi="Arial Narrow"/>
                      <w:sz w:val="18"/>
                      <w:szCs w:val="18"/>
                      <w:lang w:val="es-ES"/>
                    </w:rPr>
                    <w:t xml:space="preserve"> RUBRICA                                                                            </w:t>
                  </w:r>
                  <w:r w:rsidR="00C66F1A">
                    <w:rPr>
                      <w:rFonts w:ascii="Arial Narrow" w:hAnsi="Arial Narrow"/>
                      <w:sz w:val="18"/>
                      <w:szCs w:val="18"/>
                      <w:lang w:val="es-ES"/>
                    </w:rPr>
                    <w:t xml:space="preserve">                         </w:t>
                  </w:r>
                  <w:r w:rsidR="00D81C4E">
                    <w:rPr>
                      <w:rFonts w:ascii="Arial Narrow" w:hAnsi="Arial Narrow"/>
                      <w:sz w:val="18"/>
                      <w:szCs w:val="18"/>
                      <w:lang w:val="es-ES"/>
                    </w:rPr>
                    <w:t xml:space="preserve"> </w:t>
                  </w:r>
                  <w:r w:rsidR="00C66F1A">
                    <w:rPr>
                      <w:rFonts w:ascii="Arial Narrow" w:hAnsi="Arial Narrow"/>
                      <w:sz w:val="18"/>
                      <w:szCs w:val="18"/>
                      <w:lang w:val="es-ES"/>
                    </w:rPr>
                    <w:t xml:space="preserve">  </w:t>
                  </w:r>
                  <w:r w:rsidRPr="00F72B5F">
                    <w:rPr>
                      <w:rFonts w:ascii="Arial Narrow" w:hAnsi="Arial Narrow"/>
                      <w:sz w:val="18"/>
                      <w:szCs w:val="18"/>
                      <w:lang w:val="es-ES"/>
                    </w:rPr>
                    <w:t xml:space="preserve">      </w:t>
                  </w:r>
                  <w:r w:rsidR="00C66F1A">
                    <w:rPr>
                      <w:rFonts w:ascii="Arial Narrow" w:hAnsi="Arial Narrow"/>
                      <w:sz w:val="18"/>
                      <w:szCs w:val="18"/>
                      <w:lang w:val="es-ES"/>
                    </w:rPr>
                    <w:t xml:space="preserve">       </w:t>
                  </w:r>
                  <w:r w:rsidRPr="00F72B5F">
                    <w:rPr>
                      <w:rFonts w:ascii="Arial Narrow" w:hAnsi="Arial Narrow"/>
                      <w:sz w:val="18"/>
                      <w:szCs w:val="18"/>
                      <w:lang w:val="es-ES"/>
                    </w:rPr>
                    <w:t>RUBRICA</w:t>
                  </w:r>
                </w:p>
                <w:p w:rsidR="00B23396" w:rsidRPr="00F72B5F" w:rsidRDefault="00B23396" w:rsidP="0031212C">
                  <w:pPr>
                    <w:rPr>
                      <w:rFonts w:ascii="Arial Narrow" w:hAnsi="Arial Narrow"/>
                      <w:sz w:val="18"/>
                      <w:szCs w:val="18"/>
                      <w:lang w:val="es-ES"/>
                    </w:rPr>
                  </w:pPr>
                </w:p>
                <w:p w:rsidR="00F317D4" w:rsidRPr="00F72B5F" w:rsidRDefault="00F317D4" w:rsidP="0031212C">
                  <w:pPr>
                    <w:rPr>
                      <w:rFonts w:ascii="Arial Narrow" w:hAnsi="Arial Narrow"/>
                      <w:sz w:val="18"/>
                      <w:szCs w:val="18"/>
                      <w:lang w:val="es-ES"/>
                    </w:rPr>
                  </w:pPr>
                </w:p>
                <w:p w:rsidR="00B23396" w:rsidRPr="00F72B5F" w:rsidRDefault="00B23396" w:rsidP="0031212C">
                  <w:pPr>
                    <w:rPr>
                      <w:rFonts w:ascii="Arial Narrow" w:hAnsi="Arial Narrow"/>
                      <w:sz w:val="18"/>
                      <w:szCs w:val="18"/>
                      <w:lang w:val="es-ES"/>
                    </w:rPr>
                  </w:pPr>
                  <w:r w:rsidRPr="00F72B5F">
                    <w:rPr>
                      <w:rFonts w:ascii="Arial Narrow" w:hAnsi="Arial Narrow"/>
                      <w:sz w:val="18"/>
                      <w:szCs w:val="18"/>
                      <w:lang w:val="es-ES"/>
                    </w:rPr>
                    <w:t xml:space="preserve">    </w:t>
                  </w:r>
                  <w:r w:rsidR="00C66F1A">
                    <w:rPr>
                      <w:rFonts w:ascii="Arial Narrow" w:hAnsi="Arial Narrow"/>
                      <w:sz w:val="18"/>
                      <w:szCs w:val="18"/>
                      <w:lang w:val="es-ES"/>
                    </w:rPr>
                    <w:t xml:space="preserve">             </w:t>
                  </w:r>
                  <w:r w:rsidRPr="00F72B5F">
                    <w:rPr>
                      <w:rFonts w:ascii="Arial Narrow" w:hAnsi="Arial Narrow"/>
                      <w:sz w:val="18"/>
                      <w:szCs w:val="18"/>
                      <w:lang w:val="es-ES"/>
                    </w:rPr>
                    <w:t xml:space="preserve">  C. JESÚS ALBERTO AGUIRRE MARTÍNEZ           </w:t>
                  </w:r>
                  <w:r w:rsidR="00C66F1A">
                    <w:rPr>
                      <w:rFonts w:ascii="Arial Narrow" w:hAnsi="Arial Narrow"/>
                      <w:sz w:val="18"/>
                      <w:szCs w:val="18"/>
                      <w:lang w:val="es-ES"/>
                    </w:rPr>
                    <w:t xml:space="preserve">                                           </w:t>
                  </w:r>
                  <w:r w:rsidRPr="00F72B5F">
                    <w:rPr>
                      <w:rFonts w:ascii="Arial Narrow" w:hAnsi="Arial Narrow"/>
                      <w:sz w:val="18"/>
                      <w:szCs w:val="18"/>
                      <w:lang w:val="es-ES"/>
                    </w:rPr>
                    <w:t xml:space="preserve">    </w:t>
                  </w:r>
                  <w:r w:rsidR="00D81C4E">
                    <w:rPr>
                      <w:rFonts w:ascii="Arial Narrow" w:hAnsi="Arial Narrow"/>
                      <w:sz w:val="18"/>
                      <w:szCs w:val="18"/>
                      <w:lang w:val="es-ES"/>
                    </w:rPr>
                    <w:t xml:space="preserve">     </w:t>
                  </w:r>
                  <w:r w:rsidRPr="00F72B5F">
                    <w:rPr>
                      <w:rFonts w:ascii="Arial Narrow" w:hAnsi="Arial Narrow"/>
                      <w:sz w:val="18"/>
                      <w:szCs w:val="18"/>
                      <w:lang w:val="es-ES"/>
                    </w:rPr>
                    <w:t xml:space="preserve"> C. SERGIO DE JESÚS FLORES SILVA</w:t>
                  </w:r>
                </w:p>
                <w:p w:rsidR="00B23396" w:rsidRPr="00F72B5F" w:rsidRDefault="00B23396" w:rsidP="0031212C">
                  <w:pPr>
                    <w:rPr>
                      <w:rFonts w:ascii="Arial Narrow" w:hAnsi="Arial Narrow"/>
                      <w:sz w:val="18"/>
                      <w:szCs w:val="18"/>
                      <w:lang w:val="es-ES"/>
                    </w:rPr>
                  </w:pPr>
                  <w:r w:rsidRPr="00F72B5F">
                    <w:rPr>
                      <w:rFonts w:ascii="Arial Narrow" w:hAnsi="Arial Narrow"/>
                      <w:sz w:val="18"/>
                      <w:szCs w:val="18"/>
                      <w:lang w:val="es-ES"/>
                    </w:rPr>
                    <w:t xml:space="preserve">                   </w:t>
                  </w:r>
                  <w:r w:rsidR="00C66F1A">
                    <w:rPr>
                      <w:rFonts w:ascii="Arial Narrow" w:hAnsi="Arial Narrow"/>
                      <w:sz w:val="18"/>
                      <w:szCs w:val="18"/>
                      <w:lang w:val="es-ES"/>
                    </w:rPr>
                    <w:t xml:space="preserve">                   </w:t>
                  </w:r>
                  <w:r w:rsidRPr="00F72B5F">
                    <w:rPr>
                      <w:rFonts w:ascii="Arial Narrow" w:hAnsi="Arial Narrow"/>
                      <w:sz w:val="18"/>
                      <w:szCs w:val="18"/>
                      <w:lang w:val="es-ES"/>
                    </w:rPr>
                    <w:t xml:space="preserve">SINDICO PRIMERO                                                   </w:t>
                  </w:r>
                  <w:r w:rsidR="00C66F1A">
                    <w:rPr>
                      <w:rFonts w:ascii="Arial Narrow" w:hAnsi="Arial Narrow"/>
                      <w:sz w:val="18"/>
                      <w:szCs w:val="18"/>
                      <w:lang w:val="es-ES"/>
                    </w:rPr>
                    <w:t xml:space="preserve">                            </w:t>
                  </w:r>
                  <w:r w:rsidRPr="00F72B5F">
                    <w:rPr>
                      <w:rFonts w:ascii="Arial Narrow" w:hAnsi="Arial Narrow"/>
                      <w:sz w:val="18"/>
                      <w:szCs w:val="18"/>
                      <w:lang w:val="es-ES"/>
                    </w:rPr>
                    <w:t xml:space="preserve"> </w:t>
                  </w:r>
                  <w:r w:rsidR="00D81C4E">
                    <w:rPr>
                      <w:rFonts w:ascii="Arial Narrow" w:hAnsi="Arial Narrow"/>
                      <w:sz w:val="18"/>
                      <w:szCs w:val="18"/>
                      <w:lang w:val="es-ES"/>
                    </w:rPr>
                    <w:t xml:space="preserve">    </w:t>
                  </w:r>
                  <w:r w:rsidRPr="00F72B5F">
                    <w:rPr>
                      <w:rFonts w:ascii="Arial Narrow" w:hAnsi="Arial Narrow"/>
                      <w:sz w:val="18"/>
                      <w:szCs w:val="18"/>
                      <w:lang w:val="es-ES"/>
                    </w:rPr>
                    <w:t xml:space="preserve">           SÍNDICO SEGUNDO</w:t>
                  </w:r>
                </w:p>
                <w:p w:rsidR="00B23396" w:rsidRPr="00F72B5F" w:rsidRDefault="00B23396" w:rsidP="0031212C">
                  <w:pPr>
                    <w:rPr>
                      <w:rFonts w:ascii="Arial Narrow" w:hAnsi="Arial Narrow"/>
                      <w:sz w:val="18"/>
                      <w:szCs w:val="18"/>
                      <w:lang w:val="es-ES"/>
                    </w:rPr>
                  </w:pPr>
                  <w:r w:rsidRPr="00F72B5F">
                    <w:rPr>
                      <w:rFonts w:ascii="Arial Narrow" w:hAnsi="Arial Narrow"/>
                      <w:sz w:val="18"/>
                      <w:szCs w:val="18"/>
                      <w:lang w:val="es-ES"/>
                    </w:rPr>
                    <w:t xml:space="preserve">                   </w:t>
                  </w:r>
                </w:p>
              </w:tc>
            </w:tr>
            <w:tr w:rsidR="00C66F1A" w:rsidRPr="0031304A" w:rsidTr="00B23396">
              <w:tc>
                <w:tcPr>
                  <w:tcW w:w="10800" w:type="dxa"/>
                  <w:gridSpan w:val="2"/>
                  <w:tcBorders>
                    <w:top w:val="nil"/>
                    <w:left w:val="nil"/>
                    <w:bottom w:val="nil"/>
                    <w:right w:val="nil"/>
                  </w:tcBorders>
                </w:tcPr>
                <w:p w:rsidR="00C66F1A" w:rsidRPr="00F72B5F" w:rsidRDefault="00C66F1A" w:rsidP="0031212C">
                  <w:pPr>
                    <w:rPr>
                      <w:rFonts w:ascii="Arial Narrow" w:hAnsi="Arial Narrow"/>
                      <w:sz w:val="18"/>
                      <w:szCs w:val="18"/>
                      <w:lang w:val="es-ES"/>
                    </w:rPr>
                  </w:pPr>
                  <w:r>
                    <w:rPr>
                      <w:rFonts w:ascii="Arial Narrow" w:hAnsi="Arial Narrow"/>
                      <w:sz w:val="18"/>
                      <w:szCs w:val="18"/>
                      <w:lang w:val="es-ES"/>
                    </w:rPr>
                    <w:t xml:space="preserve">   </w:t>
                  </w:r>
                </w:p>
              </w:tc>
            </w:tr>
          </w:tbl>
          <w:p w:rsidR="00B23396" w:rsidRPr="00F72B5F" w:rsidRDefault="00B23396" w:rsidP="00B23396">
            <w:pPr>
              <w:rPr>
                <w:rFonts w:ascii="Arial Narrow" w:hAnsi="Arial Narrow"/>
                <w:sz w:val="18"/>
                <w:szCs w:val="18"/>
                <w:lang w:val="es-ES"/>
              </w:rPr>
            </w:pPr>
            <w:r w:rsidRPr="00F72B5F">
              <w:rPr>
                <w:rFonts w:ascii="Arial Narrow" w:hAnsi="Arial Narrow"/>
                <w:sz w:val="18"/>
                <w:szCs w:val="18"/>
                <w:lang w:val="es-ES"/>
              </w:rPr>
              <w:t xml:space="preserve">La presente hoja de firmas forma parte integrante del Reglamento </w:t>
            </w:r>
            <w:r w:rsidR="007A4473" w:rsidRPr="00F72B5F">
              <w:rPr>
                <w:rFonts w:ascii="Arial Narrow" w:hAnsi="Arial Narrow"/>
                <w:sz w:val="18"/>
                <w:szCs w:val="18"/>
                <w:lang w:val="es-ES"/>
              </w:rPr>
              <w:t>Municipal para la Prevención de la Diabetes</w:t>
            </w:r>
            <w:r w:rsidR="00C66F1A">
              <w:rPr>
                <w:rFonts w:ascii="Arial Narrow" w:hAnsi="Arial Narrow"/>
                <w:sz w:val="18"/>
                <w:szCs w:val="18"/>
                <w:lang w:val="es-ES"/>
              </w:rPr>
              <w:t xml:space="preserve"> en </w:t>
            </w:r>
            <w:r w:rsidRPr="00F72B5F">
              <w:rPr>
                <w:rFonts w:ascii="Arial Narrow" w:hAnsi="Arial Narrow"/>
                <w:sz w:val="18"/>
                <w:szCs w:val="18"/>
                <w:lang w:val="es-ES"/>
              </w:rPr>
              <w:t>Allende, N.L.</w:t>
            </w:r>
            <w:r w:rsidR="002E74D2">
              <w:rPr>
                <w:rFonts w:ascii="Arial Narrow" w:hAnsi="Arial Narrow"/>
                <w:sz w:val="18"/>
                <w:szCs w:val="18"/>
                <w:lang w:val="es-ES"/>
              </w:rPr>
              <w:t>,</w:t>
            </w:r>
            <w:r w:rsidRPr="00F72B5F">
              <w:rPr>
                <w:rFonts w:ascii="Arial Narrow" w:hAnsi="Arial Narrow"/>
                <w:sz w:val="18"/>
                <w:szCs w:val="18"/>
                <w:lang w:val="es-ES"/>
              </w:rPr>
              <w:t xml:space="preserve"> autorizado en la </w:t>
            </w:r>
            <w:r w:rsidR="00C66F1A">
              <w:rPr>
                <w:rFonts w:ascii="Arial Narrow" w:hAnsi="Arial Narrow"/>
                <w:sz w:val="18"/>
                <w:szCs w:val="18"/>
                <w:lang w:val="es-ES"/>
              </w:rPr>
              <w:t xml:space="preserve">Sexta </w:t>
            </w:r>
            <w:r w:rsidRPr="00F72B5F">
              <w:rPr>
                <w:rFonts w:ascii="Arial Narrow" w:hAnsi="Arial Narrow"/>
                <w:sz w:val="18"/>
                <w:szCs w:val="18"/>
                <w:lang w:val="es-ES"/>
              </w:rPr>
              <w:t xml:space="preserve">Sesión Ordinaria de Cabildo, celebrada en </w:t>
            </w:r>
            <w:r w:rsidR="007A4473" w:rsidRPr="00F72B5F">
              <w:rPr>
                <w:rFonts w:ascii="Arial Narrow" w:hAnsi="Arial Narrow"/>
                <w:sz w:val="18"/>
                <w:szCs w:val="18"/>
                <w:lang w:val="es-ES"/>
              </w:rPr>
              <w:t>los Altos de Palacio Municipal</w:t>
            </w:r>
            <w:r w:rsidRPr="00F72B5F">
              <w:rPr>
                <w:rFonts w:ascii="Arial Narrow" w:hAnsi="Arial Narrow"/>
                <w:sz w:val="18"/>
                <w:szCs w:val="18"/>
                <w:lang w:val="es-ES"/>
              </w:rPr>
              <w:t xml:space="preserve"> </w:t>
            </w:r>
            <w:r w:rsidR="00C66F1A">
              <w:rPr>
                <w:rFonts w:ascii="Arial Narrow" w:hAnsi="Arial Narrow"/>
                <w:sz w:val="18"/>
                <w:szCs w:val="18"/>
                <w:lang w:val="es-ES"/>
              </w:rPr>
              <w:t xml:space="preserve">el día 22 </w:t>
            </w:r>
            <w:r w:rsidRPr="00F72B5F">
              <w:rPr>
                <w:rFonts w:ascii="Arial Narrow" w:hAnsi="Arial Narrow"/>
                <w:sz w:val="18"/>
                <w:szCs w:val="18"/>
                <w:lang w:val="es-ES"/>
              </w:rPr>
              <w:t xml:space="preserve">de </w:t>
            </w:r>
            <w:r w:rsidR="007A4473" w:rsidRPr="00F72B5F">
              <w:rPr>
                <w:rFonts w:ascii="Arial Narrow" w:hAnsi="Arial Narrow"/>
                <w:sz w:val="18"/>
                <w:szCs w:val="18"/>
                <w:lang w:val="es-ES"/>
              </w:rPr>
              <w:t>enero del año 2013</w:t>
            </w:r>
            <w:r w:rsidRPr="00F72B5F">
              <w:rPr>
                <w:rFonts w:ascii="Arial Narrow" w:hAnsi="Arial Narrow"/>
                <w:sz w:val="18"/>
                <w:szCs w:val="18"/>
                <w:lang w:val="es-ES"/>
              </w:rPr>
              <w:t>.</w:t>
            </w:r>
          </w:p>
        </w:tc>
      </w:tr>
    </w:tbl>
    <w:p w:rsidR="004B6413" w:rsidRPr="00F72B5F" w:rsidRDefault="004B6413">
      <w:pPr>
        <w:rPr>
          <w:rFonts w:ascii="Arial Narrow" w:hAnsi="Arial Narrow"/>
          <w:sz w:val="18"/>
          <w:szCs w:val="18"/>
          <w:lang w:val="es-ES"/>
        </w:rPr>
      </w:pPr>
    </w:p>
    <w:sectPr w:rsidR="004B6413" w:rsidRPr="00F72B5F" w:rsidSect="008E65BF">
      <w:footerReference w:type="default" r:id="rId10"/>
      <w:pgSz w:w="12240" w:h="15840"/>
      <w:pgMar w:top="1418" w:right="1701" w:bottom="141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8B6" w:rsidRDefault="00D558B6">
      <w:r>
        <w:separator/>
      </w:r>
    </w:p>
  </w:endnote>
  <w:endnote w:type="continuationSeparator" w:id="1">
    <w:p w:rsidR="00D558B6" w:rsidRDefault="00D5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7D" w:rsidRDefault="00585940">
    <w:pPr>
      <w:rPr>
        <w:rFonts w:eastAsia="Arial Unicode MS"/>
        <w:color w:val="000000"/>
        <w:u w:color="000000"/>
        <w:lang w:val="es-ES_tradnl"/>
      </w:rPr>
    </w:pPr>
    <w:r>
      <w:rPr>
        <w:rFonts w:eastAsia="Arial Unicode MS"/>
        <w:color w:val="000000"/>
        <w:u w:color="000000"/>
        <w:lang w:val="es-ES_tradnl"/>
      </w:rPr>
      <w:fldChar w:fldCharType="begin"/>
    </w:r>
    <w:r w:rsidR="00D8137D">
      <w:rPr>
        <w:rFonts w:eastAsia="Arial Unicode MS" w:hAnsi="Arial Unicode MS"/>
        <w:color w:val="000000"/>
        <w:u w:color="000000"/>
        <w:lang w:val="es-ES_tradnl"/>
      </w:rPr>
      <w:instrText xml:space="preserve"> PAGE </w:instrText>
    </w:r>
    <w:r>
      <w:rPr>
        <w:rFonts w:eastAsia="Arial Unicode MS"/>
        <w:color w:val="000000"/>
        <w:u w:color="000000"/>
        <w:lang w:val="es-ES_tradnl"/>
      </w:rPr>
      <w:fldChar w:fldCharType="separate"/>
    </w:r>
    <w:r w:rsidR="0031304A">
      <w:rPr>
        <w:rFonts w:eastAsia="Arial Unicode MS" w:hAnsi="Arial Unicode MS"/>
        <w:noProof/>
        <w:color w:val="000000"/>
        <w:u w:color="000000"/>
        <w:lang w:val="es-ES_tradnl"/>
      </w:rPr>
      <w:t>7</w:t>
    </w:r>
    <w:r>
      <w:rPr>
        <w:rFonts w:eastAsia="Arial Unicode MS"/>
        <w:color w:val="000000"/>
        <w:u w:color="00000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8B6" w:rsidRDefault="00D558B6">
      <w:r>
        <w:separator/>
      </w:r>
    </w:p>
  </w:footnote>
  <w:footnote w:type="continuationSeparator" w:id="1">
    <w:p w:rsidR="00D558B6" w:rsidRDefault="00D55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upperRoman"/>
      <w:lvlText w:val="%1."/>
      <w:lvlJc w:val="left"/>
      <w:pPr>
        <w:tabs>
          <w:tab w:val="num" w:pos="589"/>
        </w:tabs>
        <w:ind w:left="589"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894EE879"/>
    <w:lvl w:ilvl="0">
      <w:start w:val="1"/>
      <w:numFmt w:val="upperRoman"/>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9"/>
    <w:multiLevelType w:val="multilevel"/>
    <w:tmpl w:val="894EE87B"/>
    <w:lvl w:ilvl="0">
      <w:start w:val="1"/>
      <w:numFmt w:val="upperRoman"/>
      <w:suff w:val="nothing"/>
      <w:lvlText w:val="%1."/>
      <w:lvlJc w:val="left"/>
      <w:pPr>
        <w:ind w:left="0" w:firstLine="0"/>
      </w:pPr>
      <w:rPr>
        <w:rFonts w:hint="default"/>
        <w:position w:val="0"/>
      </w:rPr>
    </w:lvl>
    <w:lvl w:ilvl="1">
      <w:start w:val="1"/>
      <w:numFmt w:val="lowerLetter"/>
      <w:lvlText w:val="%2."/>
      <w:lvlJc w:val="left"/>
      <w:pPr>
        <w:tabs>
          <w:tab w:val="num" w:pos="360"/>
        </w:tabs>
        <w:ind w:left="360" w:firstLine="862"/>
      </w:pPr>
      <w:rPr>
        <w:rFonts w:hint="default"/>
        <w:position w:val="0"/>
      </w:rPr>
    </w:lvl>
    <w:lvl w:ilvl="2">
      <w:start w:val="1"/>
      <w:numFmt w:val="lowerRoman"/>
      <w:lvlText w:val="%3."/>
      <w:lvlJc w:val="left"/>
      <w:pPr>
        <w:tabs>
          <w:tab w:val="num" w:pos="296"/>
        </w:tabs>
        <w:ind w:left="296" w:firstLine="1646"/>
      </w:pPr>
      <w:rPr>
        <w:rFonts w:hint="default"/>
        <w:position w:val="0"/>
      </w:rPr>
    </w:lvl>
    <w:lvl w:ilvl="3">
      <w:start w:val="1"/>
      <w:numFmt w:val="decimal"/>
      <w:lvlText w:val="%4."/>
      <w:lvlJc w:val="left"/>
      <w:pPr>
        <w:tabs>
          <w:tab w:val="num" w:pos="360"/>
        </w:tabs>
        <w:ind w:left="360" w:firstLine="2302"/>
      </w:pPr>
      <w:rPr>
        <w:rFonts w:hint="default"/>
        <w:position w:val="0"/>
      </w:rPr>
    </w:lvl>
    <w:lvl w:ilvl="4">
      <w:start w:val="1"/>
      <w:numFmt w:val="lowerLetter"/>
      <w:lvlText w:val="%5."/>
      <w:lvlJc w:val="left"/>
      <w:pPr>
        <w:tabs>
          <w:tab w:val="num" w:pos="360"/>
        </w:tabs>
        <w:ind w:left="360" w:firstLine="3022"/>
      </w:pPr>
      <w:rPr>
        <w:rFonts w:hint="default"/>
        <w:position w:val="0"/>
      </w:rPr>
    </w:lvl>
    <w:lvl w:ilvl="5">
      <w:start w:val="1"/>
      <w:numFmt w:val="lowerRoman"/>
      <w:lvlText w:val="%6."/>
      <w:lvlJc w:val="left"/>
      <w:pPr>
        <w:tabs>
          <w:tab w:val="num" w:pos="296"/>
        </w:tabs>
        <w:ind w:left="296" w:firstLine="3806"/>
      </w:pPr>
      <w:rPr>
        <w:rFonts w:hint="default"/>
        <w:position w:val="0"/>
      </w:rPr>
    </w:lvl>
    <w:lvl w:ilvl="6">
      <w:start w:val="1"/>
      <w:numFmt w:val="decimal"/>
      <w:lvlText w:val="%7."/>
      <w:lvlJc w:val="left"/>
      <w:pPr>
        <w:tabs>
          <w:tab w:val="num" w:pos="360"/>
        </w:tabs>
        <w:ind w:left="360" w:firstLine="4462"/>
      </w:pPr>
      <w:rPr>
        <w:rFonts w:hint="default"/>
        <w:position w:val="0"/>
      </w:rPr>
    </w:lvl>
    <w:lvl w:ilvl="7">
      <w:start w:val="1"/>
      <w:numFmt w:val="lowerLetter"/>
      <w:lvlText w:val="%8."/>
      <w:lvlJc w:val="left"/>
      <w:pPr>
        <w:tabs>
          <w:tab w:val="num" w:pos="360"/>
        </w:tabs>
        <w:ind w:left="360" w:firstLine="5182"/>
      </w:pPr>
      <w:rPr>
        <w:rFonts w:hint="default"/>
        <w:position w:val="0"/>
      </w:rPr>
    </w:lvl>
    <w:lvl w:ilvl="8">
      <w:start w:val="1"/>
      <w:numFmt w:val="lowerRoman"/>
      <w:lvlText w:val="%9."/>
      <w:lvlJc w:val="left"/>
      <w:pPr>
        <w:tabs>
          <w:tab w:val="num" w:pos="296"/>
        </w:tabs>
        <w:ind w:left="296" w:firstLine="5966"/>
      </w:pPr>
      <w:rPr>
        <w:rFonts w:hint="default"/>
        <w:position w:val="0"/>
      </w:rPr>
    </w:lvl>
  </w:abstractNum>
  <w:abstractNum w:abstractNumId="5">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C"/>
    <w:multiLevelType w:val="multilevel"/>
    <w:tmpl w:val="894EE87E"/>
    <w:lvl w:ilvl="0">
      <w:start w:val="1"/>
      <w:numFmt w:val="upperRoman"/>
      <w:suff w:val="nothing"/>
      <w:lvlText w:val="%1."/>
      <w:lvlJc w:val="left"/>
      <w:pPr>
        <w:ind w:left="0" w:firstLine="142"/>
      </w:pPr>
      <w:rPr>
        <w:rFonts w:hint="default"/>
        <w:position w:val="0"/>
      </w:rPr>
    </w:lvl>
    <w:lvl w:ilvl="1">
      <w:start w:val="1"/>
      <w:numFmt w:val="lowerLetter"/>
      <w:lvlText w:val="%2."/>
      <w:lvlJc w:val="left"/>
      <w:pPr>
        <w:tabs>
          <w:tab w:val="num" w:pos="360"/>
        </w:tabs>
        <w:ind w:left="360" w:firstLine="862"/>
      </w:pPr>
      <w:rPr>
        <w:rFonts w:hint="default"/>
        <w:position w:val="0"/>
      </w:rPr>
    </w:lvl>
    <w:lvl w:ilvl="2">
      <w:start w:val="1"/>
      <w:numFmt w:val="lowerRoman"/>
      <w:lvlText w:val="%3."/>
      <w:lvlJc w:val="left"/>
      <w:pPr>
        <w:tabs>
          <w:tab w:val="num" w:pos="296"/>
        </w:tabs>
        <w:ind w:left="296" w:firstLine="1646"/>
      </w:pPr>
      <w:rPr>
        <w:rFonts w:hint="default"/>
        <w:position w:val="0"/>
      </w:rPr>
    </w:lvl>
    <w:lvl w:ilvl="3">
      <w:start w:val="1"/>
      <w:numFmt w:val="decimal"/>
      <w:lvlText w:val="%4."/>
      <w:lvlJc w:val="left"/>
      <w:pPr>
        <w:tabs>
          <w:tab w:val="num" w:pos="360"/>
        </w:tabs>
        <w:ind w:left="360" w:firstLine="2302"/>
      </w:pPr>
      <w:rPr>
        <w:rFonts w:hint="default"/>
        <w:position w:val="0"/>
      </w:rPr>
    </w:lvl>
    <w:lvl w:ilvl="4">
      <w:start w:val="1"/>
      <w:numFmt w:val="lowerLetter"/>
      <w:lvlText w:val="%5."/>
      <w:lvlJc w:val="left"/>
      <w:pPr>
        <w:tabs>
          <w:tab w:val="num" w:pos="360"/>
        </w:tabs>
        <w:ind w:left="360" w:firstLine="3022"/>
      </w:pPr>
      <w:rPr>
        <w:rFonts w:hint="default"/>
        <w:position w:val="0"/>
      </w:rPr>
    </w:lvl>
    <w:lvl w:ilvl="5">
      <w:start w:val="1"/>
      <w:numFmt w:val="lowerRoman"/>
      <w:lvlText w:val="%6."/>
      <w:lvlJc w:val="left"/>
      <w:pPr>
        <w:tabs>
          <w:tab w:val="num" w:pos="296"/>
        </w:tabs>
        <w:ind w:left="296" w:firstLine="3806"/>
      </w:pPr>
      <w:rPr>
        <w:rFonts w:hint="default"/>
        <w:position w:val="0"/>
      </w:rPr>
    </w:lvl>
    <w:lvl w:ilvl="6">
      <w:start w:val="1"/>
      <w:numFmt w:val="decimal"/>
      <w:lvlText w:val="%7."/>
      <w:lvlJc w:val="left"/>
      <w:pPr>
        <w:tabs>
          <w:tab w:val="num" w:pos="360"/>
        </w:tabs>
        <w:ind w:left="360" w:firstLine="4462"/>
      </w:pPr>
      <w:rPr>
        <w:rFonts w:hint="default"/>
        <w:position w:val="0"/>
      </w:rPr>
    </w:lvl>
    <w:lvl w:ilvl="7">
      <w:start w:val="1"/>
      <w:numFmt w:val="lowerLetter"/>
      <w:lvlText w:val="%8."/>
      <w:lvlJc w:val="left"/>
      <w:pPr>
        <w:tabs>
          <w:tab w:val="num" w:pos="360"/>
        </w:tabs>
        <w:ind w:left="360" w:firstLine="5182"/>
      </w:pPr>
      <w:rPr>
        <w:rFonts w:hint="default"/>
        <w:position w:val="0"/>
      </w:rPr>
    </w:lvl>
    <w:lvl w:ilvl="8">
      <w:start w:val="1"/>
      <w:numFmt w:val="lowerRoman"/>
      <w:lvlText w:val="%9."/>
      <w:lvlJc w:val="left"/>
      <w:pPr>
        <w:tabs>
          <w:tab w:val="num" w:pos="296"/>
        </w:tabs>
        <w:ind w:left="296" w:firstLine="5966"/>
      </w:pPr>
      <w:rPr>
        <w:rFonts w:hint="default"/>
        <w:position w:val="0"/>
      </w:rPr>
    </w:lvl>
  </w:abstractNum>
  <w:abstractNum w:abstractNumId="7">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137D"/>
    <w:rsid w:val="00073BAD"/>
    <w:rsid w:val="00166461"/>
    <w:rsid w:val="00187F1E"/>
    <w:rsid w:val="002E74D2"/>
    <w:rsid w:val="0031304A"/>
    <w:rsid w:val="00325B90"/>
    <w:rsid w:val="00390912"/>
    <w:rsid w:val="0045656B"/>
    <w:rsid w:val="00497EFF"/>
    <w:rsid w:val="004B6413"/>
    <w:rsid w:val="00585940"/>
    <w:rsid w:val="005A11CC"/>
    <w:rsid w:val="0064252C"/>
    <w:rsid w:val="006705EC"/>
    <w:rsid w:val="0076031D"/>
    <w:rsid w:val="007A4473"/>
    <w:rsid w:val="007C0430"/>
    <w:rsid w:val="007D7ED4"/>
    <w:rsid w:val="0088629E"/>
    <w:rsid w:val="008E65BF"/>
    <w:rsid w:val="00932E62"/>
    <w:rsid w:val="00A56A06"/>
    <w:rsid w:val="00B13B63"/>
    <w:rsid w:val="00B23396"/>
    <w:rsid w:val="00B5316E"/>
    <w:rsid w:val="00C66F1A"/>
    <w:rsid w:val="00C96680"/>
    <w:rsid w:val="00D14A5D"/>
    <w:rsid w:val="00D558B6"/>
    <w:rsid w:val="00D8137D"/>
    <w:rsid w:val="00D81C4E"/>
    <w:rsid w:val="00DF23DD"/>
    <w:rsid w:val="00E408E0"/>
    <w:rsid w:val="00E43554"/>
    <w:rsid w:val="00E4517E"/>
    <w:rsid w:val="00F317D4"/>
    <w:rsid w:val="00F72B5F"/>
    <w:rsid w:val="00FB4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7D"/>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8E65BF"/>
    <w:pPr>
      <w:keepNext/>
      <w:jc w:val="center"/>
      <w:outlineLvl w:val="0"/>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D8137D"/>
    <w:pPr>
      <w:spacing w:after="0" w:line="240" w:lineRule="auto"/>
      <w:outlineLvl w:val="0"/>
    </w:pPr>
    <w:rPr>
      <w:rFonts w:ascii="Times New Roman" w:eastAsia="Arial Unicode MS" w:hAnsi="Times New Roman" w:cs="Times New Roman"/>
      <w:color w:val="000000"/>
      <w:sz w:val="24"/>
      <w:szCs w:val="20"/>
      <w:u w:color="000000"/>
      <w:lang w:eastAsia="es-ES"/>
    </w:rPr>
  </w:style>
  <w:style w:type="paragraph" w:customStyle="1" w:styleId="List1">
    <w:name w:val="List 1"/>
    <w:basedOn w:val="Normal"/>
    <w:semiHidden/>
    <w:rsid w:val="00D8137D"/>
    <w:pPr>
      <w:ind w:firstLine="142"/>
    </w:pPr>
    <w:rPr>
      <w:sz w:val="20"/>
      <w:szCs w:val="20"/>
      <w:lang w:val="es-ES" w:eastAsia="es-ES"/>
    </w:rPr>
  </w:style>
  <w:style w:type="paragraph" w:customStyle="1" w:styleId="Lista21">
    <w:name w:val="Lista 21"/>
    <w:basedOn w:val="Normal"/>
    <w:semiHidden/>
    <w:rsid w:val="00D8137D"/>
    <w:pPr>
      <w:ind w:firstLine="142"/>
    </w:pPr>
    <w:rPr>
      <w:sz w:val="20"/>
      <w:szCs w:val="20"/>
      <w:lang w:val="es-ES" w:eastAsia="es-ES"/>
    </w:rPr>
  </w:style>
  <w:style w:type="paragraph" w:customStyle="1" w:styleId="Lista31">
    <w:name w:val="Lista 31"/>
    <w:basedOn w:val="Normal"/>
    <w:semiHidden/>
    <w:rsid w:val="00D8137D"/>
    <w:pPr>
      <w:ind w:firstLine="142"/>
    </w:pPr>
    <w:rPr>
      <w:sz w:val="20"/>
      <w:szCs w:val="20"/>
      <w:lang w:val="es-ES" w:eastAsia="es-ES"/>
    </w:rPr>
  </w:style>
  <w:style w:type="paragraph" w:customStyle="1" w:styleId="Lista41">
    <w:name w:val="Lista 41"/>
    <w:basedOn w:val="Normal"/>
    <w:semiHidden/>
    <w:rsid w:val="00D8137D"/>
    <w:pPr>
      <w:tabs>
        <w:tab w:val="num" w:pos="360"/>
      </w:tabs>
    </w:pPr>
    <w:rPr>
      <w:sz w:val="20"/>
      <w:szCs w:val="20"/>
      <w:lang w:val="es-ES" w:eastAsia="es-ES"/>
    </w:rPr>
  </w:style>
  <w:style w:type="paragraph" w:styleId="Textoindependiente">
    <w:name w:val="Body Text"/>
    <w:basedOn w:val="Normal"/>
    <w:link w:val="TextoindependienteCar"/>
    <w:rsid w:val="00B23396"/>
    <w:rPr>
      <w:b/>
      <w:bCs/>
      <w:sz w:val="32"/>
      <w:szCs w:val="32"/>
      <w:lang w:val="es-ES" w:eastAsia="es-ES"/>
    </w:rPr>
  </w:style>
  <w:style w:type="character" w:customStyle="1" w:styleId="TextoindependienteCar">
    <w:name w:val="Texto independiente Car"/>
    <w:basedOn w:val="Fuentedeprrafopredeter"/>
    <w:link w:val="Textoindependiente"/>
    <w:rsid w:val="00B23396"/>
    <w:rPr>
      <w:rFonts w:ascii="Times New Roman" w:eastAsia="Times New Roman" w:hAnsi="Times New Roman" w:cs="Times New Roman"/>
      <w:b/>
      <w:bCs/>
      <w:sz w:val="32"/>
      <w:szCs w:val="32"/>
      <w:lang w:eastAsia="es-ES"/>
    </w:rPr>
  </w:style>
  <w:style w:type="table" w:styleId="Tablaconcuadrcula">
    <w:name w:val="Table Grid"/>
    <w:basedOn w:val="Tablanormal"/>
    <w:uiPriority w:val="59"/>
    <w:rsid w:val="00B23396"/>
    <w:pPr>
      <w:spacing w:after="0" w:line="240" w:lineRule="auto"/>
      <w:jc w:val="both"/>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4252C"/>
    <w:pPr>
      <w:ind w:left="720"/>
      <w:contextualSpacing/>
    </w:pPr>
  </w:style>
  <w:style w:type="paragraph" w:styleId="Textoindependiente2">
    <w:name w:val="Body Text 2"/>
    <w:basedOn w:val="Normal"/>
    <w:link w:val="Textoindependiente2Car"/>
    <w:uiPriority w:val="99"/>
    <w:semiHidden/>
    <w:unhideWhenUsed/>
    <w:rsid w:val="008E65BF"/>
    <w:pPr>
      <w:spacing w:after="120" w:line="480" w:lineRule="auto"/>
    </w:pPr>
  </w:style>
  <w:style w:type="character" w:customStyle="1" w:styleId="Textoindependiente2Car">
    <w:name w:val="Texto independiente 2 Car"/>
    <w:basedOn w:val="Fuentedeprrafopredeter"/>
    <w:link w:val="Textoindependiente2"/>
    <w:uiPriority w:val="99"/>
    <w:semiHidden/>
    <w:rsid w:val="008E65BF"/>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rsid w:val="008E65BF"/>
    <w:rPr>
      <w:rFonts w:ascii="Times New Roman" w:eastAsia="Times New Roman" w:hAnsi="Times New Roman" w:cs="Times New Roman"/>
      <w:b/>
      <w:bCs/>
      <w:sz w:val="24"/>
      <w:szCs w:val="24"/>
      <w:lang w:eastAsia="es-ES"/>
    </w:rPr>
  </w:style>
  <w:style w:type="paragraph" w:styleId="Ttulo">
    <w:name w:val="Title"/>
    <w:basedOn w:val="Normal"/>
    <w:link w:val="TtuloCar"/>
    <w:qFormat/>
    <w:rsid w:val="008E65BF"/>
    <w:pPr>
      <w:jc w:val="center"/>
    </w:pPr>
    <w:rPr>
      <w:b/>
      <w:bCs/>
      <w:lang w:val="es-ES" w:eastAsia="es-ES"/>
    </w:rPr>
  </w:style>
  <w:style w:type="character" w:customStyle="1" w:styleId="TtuloCar">
    <w:name w:val="Título Car"/>
    <w:basedOn w:val="Fuentedeprrafopredeter"/>
    <w:link w:val="Ttulo"/>
    <w:rsid w:val="008E65BF"/>
    <w:rPr>
      <w:rFonts w:ascii="Times New Roman" w:eastAsia="Times New Roman" w:hAnsi="Times New Roman" w:cs="Times New Roman"/>
      <w:b/>
      <w:bCs/>
      <w:sz w:val="24"/>
      <w:szCs w:val="24"/>
      <w:lang w:eastAsia="es-ES"/>
    </w:rPr>
  </w:style>
  <w:style w:type="paragraph" w:styleId="Piedepgina">
    <w:name w:val="footer"/>
    <w:basedOn w:val="Normal"/>
    <w:link w:val="PiedepginaCar"/>
    <w:semiHidden/>
    <w:rsid w:val="008E65BF"/>
    <w:pPr>
      <w:tabs>
        <w:tab w:val="center" w:pos="4419"/>
        <w:tab w:val="right" w:pos="8838"/>
      </w:tabs>
    </w:pPr>
    <w:rPr>
      <w:lang w:val="es-ES" w:eastAsia="es-ES"/>
    </w:rPr>
  </w:style>
  <w:style w:type="character" w:customStyle="1" w:styleId="PiedepginaCar">
    <w:name w:val="Pie de página Car"/>
    <w:basedOn w:val="Fuentedeprrafopredeter"/>
    <w:link w:val="Piedepgina"/>
    <w:semiHidden/>
    <w:rsid w:val="008E65B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2B5F"/>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B5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2639</Words>
  <Characters>14519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cp:lastPrinted>2013-01-21T14:49:00Z</cp:lastPrinted>
  <dcterms:created xsi:type="dcterms:W3CDTF">2012-12-11T17:39:00Z</dcterms:created>
  <dcterms:modified xsi:type="dcterms:W3CDTF">2013-01-21T14:50:00Z</dcterms:modified>
</cp:coreProperties>
</file>