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B6" w:rsidRPr="003A2702" w:rsidRDefault="000B5AB6" w:rsidP="000B5AB6">
      <w:pPr>
        <w:jc w:val="center"/>
        <w:rPr>
          <w:rFonts w:ascii="Arial Narrow" w:hAnsi="Arial Narrow" w:cs="Arial"/>
          <w:sz w:val="18"/>
          <w:szCs w:val="18"/>
        </w:rPr>
      </w:pPr>
      <w:r w:rsidRPr="003A2702">
        <w:rPr>
          <w:rFonts w:ascii="Arial Narrow" w:hAnsi="Arial Narrow" w:cs="Arial"/>
          <w:sz w:val="18"/>
          <w:szCs w:val="18"/>
        </w:rPr>
        <w:t>R. AYUNTAMIENTO DE ALLENDE, NUEVO LEÓN</w:t>
      </w:r>
    </w:p>
    <w:p w:rsidR="000B5AB6" w:rsidRPr="003A2702" w:rsidRDefault="000B5AB6" w:rsidP="000B5AB6">
      <w:pPr>
        <w:jc w:val="center"/>
        <w:rPr>
          <w:rFonts w:ascii="Arial Narrow" w:hAnsi="Arial Narrow" w:cs="Arial"/>
          <w:sz w:val="18"/>
          <w:szCs w:val="18"/>
        </w:rPr>
      </w:pPr>
      <w:r w:rsidRPr="003A2702">
        <w:rPr>
          <w:rFonts w:ascii="Arial Narrow" w:hAnsi="Arial Narrow" w:cs="Arial"/>
          <w:sz w:val="18"/>
          <w:szCs w:val="18"/>
        </w:rPr>
        <w:t>GOBIERNO MUNICIPAL 2009-2012</w:t>
      </w:r>
    </w:p>
    <w:p w:rsidR="000B5AB6" w:rsidRPr="00F77F69" w:rsidRDefault="000B5AB6" w:rsidP="000B5AB6">
      <w:pPr>
        <w:jc w:val="center"/>
        <w:rPr>
          <w:rFonts w:ascii="Arial" w:hAnsi="Arial" w:cs="Arial"/>
          <w:sz w:val="32"/>
          <w:szCs w:val="32"/>
        </w:rPr>
      </w:pPr>
    </w:p>
    <w:p w:rsidR="000B5AB6" w:rsidRPr="00F77F69" w:rsidRDefault="000B5AB6" w:rsidP="000B5AB6">
      <w:pPr>
        <w:jc w:val="center"/>
        <w:rPr>
          <w:rFonts w:ascii="Arial" w:hAnsi="Arial" w:cs="Arial"/>
          <w:sz w:val="32"/>
          <w:szCs w:val="32"/>
        </w:rPr>
      </w:pPr>
    </w:p>
    <w:p w:rsidR="000B5AB6" w:rsidRPr="00F77F69" w:rsidRDefault="000B5AB6" w:rsidP="000B5AB6">
      <w:pPr>
        <w:rPr>
          <w:rFonts w:ascii="Arial" w:hAnsi="Arial" w:cs="Arial"/>
          <w:sz w:val="32"/>
          <w:szCs w:val="32"/>
        </w:rPr>
      </w:pPr>
    </w:p>
    <w:p w:rsidR="000B5AB6" w:rsidRPr="00F77F69" w:rsidRDefault="000B5AB6" w:rsidP="003A2702">
      <w:pPr>
        <w:jc w:val="both"/>
        <w:rPr>
          <w:rFonts w:ascii="Arial" w:hAnsi="Arial" w:cs="Arial"/>
          <w:sz w:val="32"/>
          <w:szCs w:val="32"/>
        </w:rPr>
      </w:pPr>
    </w:p>
    <w:p w:rsidR="003A2702" w:rsidRDefault="003359FF" w:rsidP="003A27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" w:hAnsi="Arial" w:cs="Arial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3.3pt;margin-top:1.55pt;width:121pt;height:119.35pt;z-index:251658240" fillcolor="window">
            <v:imagedata r:id="rId5" o:title=""/>
          </v:shape>
          <o:OLEObject Type="Embed" ProgID="Word.Picture.8" ShapeID="_x0000_s1026" DrawAspect="Content" ObjectID="_1397893680" r:id="rId6"/>
        </w:pict>
      </w:r>
    </w:p>
    <w:p w:rsidR="003A2702" w:rsidRDefault="003A2702" w:rsidP="003A27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3A2702" w:rsidRDefault="003A2702" w:rsidP="003A27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3A2702" w:rsidRDefault="003A2702" w:rsidP="003A27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3A2702" w:rsidRDefault="003A2702" w:rsidP="003A27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3A2702" w:rsidRDefault="003A2702" w:rsidP="003A27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3A2702" w:rsidRDefault="003A2702" w:rsidP="003A27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3A2702" w:rsidRDefault="003A2702" w:rsidP="003A27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3A2702" w:rsidRDefault="003A2702" w:rsidP="003A27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3A2702" w:rsidRDefault="003A2702" w:rsidP="003A27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3359FF" w:rsidRDefault="003359FF" w:rsidP="003A27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3359FF" w:rsidRDefault="003359FF" w:rsidP="003A27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3359FF" w:rsidRDefault="003359FF" w:rsidP="003A27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3359FF" w:rsidRDefault="003359FF" w:rsidP="003A27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3359FF" w:rsidRDefault="003359FF" w:rsidP="003A27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3359FF" w:rsidRDefault="003359FF" w:rsidP="003A27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3359FF" w:rsidRDefault="003359FF" w:rsidP="003A27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3359FF" w:rsidRDefault="003359FF" w:rsidP="003A27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3359FF" w:rsidRDefault="003359FF" w:rsidP="003A27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3359FF" w:rsidRDefault="003359FF" w:rsidP="003A27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0B5AB6" w:rsidRPr="003A2702" w:rsidRDefault="000B5AB6" w:rsidP="003A27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A00AD8">
        <w:rPr>
          <w:rFonts w:ascii="Arial Narrow" w:hAnsi="Arial Narrow" w:cs="Arial"/>
          <w:b/>
          <w:color w:val="000000"/>
          <w:sz w:val="20"/>
          <w:szCs w:val="20"/>
        </w:rPr>
        <w:t>REGLAMENTO INTERIOR</w:t>
      </w:r>
      <w:r w:rsidR="003A2702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A00AD8">
        <w:rPr>
          <w:rFonts w:ascii="Arial Narrow" w:hAnsi="Arial Narrow" w:cs="Arial"/>
          <w:b/>
          <w:color w:val="000000"/>
          <w:sz w:val="20"/>
          <w:szCs w:val="20"/>
        </w:rPr>
        <w:t>DE LA CÁRCEL MUNICIPAL  Y BARANDILLA</w:t>
      </w:r>
      <w:r w:rsidR="003A2702">
        <w:rPr>
          <w:rFonts w:ascii="Arial Narrow" w:hAnsi="Arial Narrow" w:cs="Arial"/>
          <w:b/>
          <w:color w:val="000000"/>
          <w:sz w:val="20"/>
          <w:szCs w:val="20"/>
        </w:rPr>
        <w:t xml:space="preserve"> DE ALLENDE, NUEVO LEÓN</w:t>
      </w:r>
    </w:p>
    <w:p w:rsidR="000B5AB6" w:rsidRPr="00F77F69" w:rsidRDefault="000B5AB6" w:rsidP="000B5AB6">
      <w:pPr>
        <w:jc w:val="center"/>
        <w:rPr>
          <w:rFonts w:ascii="Arial" w:hAnsi="Arial" w:cs="Arial"/>
          <w:sz w:val="32"/>
          <w:szCs w:val="32"/>
        </w:rPr>
      </w:pPr>
    </w:p>
    <w:p w:rsidR="000B5AB6" w:rsidRPr="00F77F69" w:rsidRDefault="000B5AB6" w:rsidP="000B5AB6">
      <w:pPr>
        <w:jc w:val="center"/>
        <w:rPr>
          <w:rFonts w:ascii="Arial" w:hAnsi="Arial" w:cs="Arial"/>
          <w:sz w:val="32"/>
          <w:szCs w:val="32"/>
        </w:rPr>
      </w:pPr>
    </w:p>
    <w:p w:rsidR="000B5AB6" w:rsidRPr="00F77F69" w:rsidRDefault="000B5AB6" w:rsidP="000B5AB6">
      <w:pPr>
        <w:jc w:val="center"/>
        <w:rPr>
          <w:rFonts w:ascii="Arial" w:hAnsi="Arial" w:cs="Arial"/>
          <w:sz w:val="32"/>
          <w:szCs w:val="32"/>
        </w:rPr>
      </w:pPr>
    </w:p>
    <w:p w:rsidR="000B5AB6" w:rsidRDefault="000B5AB6" w:rsidP="000B5AB6">
      <w:pPr>
        <w:jc w:val="center"/>
        <w:rPr>
          <w:rFonts w:ascii="Arial" w:hAnsi="Arial" w:cs="Arial"/>
          <w:sz w:val="32"/>
          <w:szCs w:val="32"/>
        </w:rPr>
      </w:pPr>
    </w:p>
    <w:p w:rsidR="000B5AB6" w:rsidRDefault="000B5AB6" w:rsidP="000B5AB6">
      <w:pPr>
        <w:jc w:val="center"/>
        <w:rPr>
          <w:rFonts w:ascii="Arial" w:hAnsi="Arial" w:cs="Arial"/>
          <w:sz w:val="32"/>
          <w:szCs w:val="32"/>
        </w:rPr>
      </w:pPr>
    </w:p>
    <w:p w:rsidR="000B5AB6" w:rsidRDefault="000B5AB6" w:rsidP="000B5AB6">
      <w:pPr>
        <w:jc w:val="center"/>
        <w:rPr>
          <w:rFonts w:ascii="Arial" w:hAnsi="Arial" w:cs="Arial"/>
          <w:sz w:val="32"/>
          <w:szCs w:val="32"/>
        </w:rPr>
      </w:pPr>
    </w:p>
    <w:p w:rsidR="000B5AB6" w:rsidRDefault="000B5AB6" w:rsidP="000B5AB6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</w:p>
    <w:p w:rsidR="003359FF" w:rsidRDefault="003359FF" w:rsidP="000B5AB6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</w:p>
    <w:p w:rsidR="003359FF" w:rsidRDefault="003359FF" w:rsidP="000B5AB6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</w:p>
    <w:p w:rsidR="003359FF" w:rsidRDefault="003359FF" w:rsidP="000B5AB6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</w:p>
    <w:p w:rsidR="003359FF" w:rsidRDefault="003359FF" w:rsidP="000B5AB6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</w:p>
    <w:p w:rsidR="003359FF" w:rsidRDefault="003359FF" w:rsidP="000B5AB6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</w:rPr>
      </w:pPr>
    </w:p>
    <w:p w:rsidR="003359FF" w:rsidRDefault="003359FF" w:rsidP="000B5AB6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Cs/>
        </w:rPr>
      </w:pPr>
    </w:p>
    <w:p w:rsidR="003359FF" w:rsidRDefault="003359FF" w:rsidP="000B5AB6">
      <w:pPr>
        <w:pStyle w:val="Ttulo1"/>
        <w:spacing w:line="264" w:lineRule="auto"/>
        <w:ind w:right="-81"/>
        <w:jc w:val="both"/>
        <w:rPr>
          <w:rFonts w:ascii="Arial Narrow" w:hAnsi="Arial Narrow" w:cs="Arial"/>
          <w:b w:val="0"/>
          <w:bCs w:val="0"/>
          <w:sz w:val="18"/>
          <w:szCs w:val="18"/>
        </w:rPr>
      </w:pPr>
    </w:p>
    <w:p w:rsidR="003359FF" w:rsidRDefault="003359FF" w:rsidP="000B5AB6">
      <w:pPr>
        <w:pStyle w:val="Ttulo1"/>
        <w:spacing w:line="264" w:lineRule="auto"/>
        <w:ind w:right="-81"/>
        <w:jc w:val="both"/>
        <w:rPr>
          <w:rFonts w:ascii="Arial Narrow" w:hAnsi="Arial Narrow" w:cs="Arial"/>
          <w:b w:val="0"/>
          <w:bCs w:val="0"/>
          <w:sz w:val="18"/>
          <w:szCs w:val="18"/>
        </w:rPr>
      </w:pPr>
    </w:p>
    <w:p w:rsidR="003359FF" w:rsidRDefault="003359FF" w:rsidP="000B5AB6">
      <w:pPr>
        <w:pStyle w:val="Ttulo1"/>
        <w:spacing w:line="264" w:lineRule="auto"/>
        <w:ind w:right="-81"/>
        <w:jc w:val="both"/>
        <w:rPr>
          <w:rFonts w:ascii="Arial Narrow" w:hAnsi="Arial Narrow" w:cs="Arial"/>
          <w:b w:val="0"/>
          <w:bCs w:val="0"/>
          <w:sz w:val="18"/>
          <w:szCs w:val="18"/>
        </w:rPr>
      </w:pPr>
    </w:p>
    <w:p w:rsidR="003359FF" w:rsidRDefault="003359FF" w:rsidP="000B5AB6">
      <w:pPr>
        <w:pStyle w:val="Ttulo1"/>
        <w:spacing w:line="264" w:lineRule="auto"/>
        <w:ind w:right="-81"/>
        <w:jc w:val="both"/>
        <w:rPr>
          <w:rFonts w:ascii="Arial Narrow" w:hAnsi="Arial Narrow" w:cs="Arial"/>
          <w:b w:val="0"/>
          <w:bCs w:val="0"/>
          <w:sz w:val="18"/>
          <w:szCs w:val="18"/>
        </w:rPr>
      </w:pPr>
    </w:p>
    <w:p w:rsidR="000B5AB6" w:rsidRPr="006F2756" w:rsidRDefault="000B5AB6" w:rsidP="000B5AB6">
      <w:pPr>
        <w:pStyle w:val="Ttulo1"/>
        <w:spacing w:line="264" w:lineRule="auto"/>
        <w:ind w:right="-81"/>
        <w:jc w:val="both"/>
        <w:rPr>
          <w:rFonts w:ascii="Arial Narrow" w:hAnsi="Arial Narrow" w:cs="Arial"/>
          <w:sz w:val="18"/>
          <w:szCs w:val="18"/>
          <w:lang w:val="es-MX"/>
        </w:rPr>
      </w:pPr>
      <w:r w:rsidRPr="006F2756">
        <w:rPr>
          <w:rFonts w:ascii="Arial Narrow" w:hAnsi="Arial Narrow" w:cs="Arial"/>
          <w:b w:val="0"/>
          <w:bCs w:val="0"/>
          <w:sz w:val="18"/>
          <w:szCs w:val="18"/>
        </w:rPr>
        <w:t xml:space="preserve">EL C. LIC. JORGE ALBERTO SALAZAR </w:t>
      </w:r>
      <w:proofErr w:type="spellStart"/>
      <w:r w:rsidRPr="006F2756">
        <w:rPr>
          <w:rFonts w:ascii="Arial Narrow" w:hAnsi="Arial Narrow" w:cs="Arial"/>
          <w:b w:val="0"/>
          <w:bCs w:val="0"/>
          <w:sz w:val="18"/>
          <w:szCs w:val="18"/>
        </w:rPr>
        <w:t>SALAZAR</w:t>
      </w:r>
      <w:proofErr w:type="spellEnd"/>
      <w:r w:rsidRPr="006F2756">
        <w:rPr>
          <w:rFonts w:ascii="Arial Narrow" w:hAnsi="Arial Narrow" w:cs="Arial"/>
          <w:b w:val="0"/>
          <w:bCs w:val="0"/>
          <w:sz w:val="18"/>
          <w:szCs w:val="18"/>
        </w:rPr>
        <w:t xml:space="preserve">, PRESIDENTE MUNICIPAL DE ALLENDE, NUEVO LEÓN, A LOS HABITANTES DE ESTE MUNICIPIO, HACE SABER: </w:t>
      </w:r>
    </w:p>
    <w:p w:rsidR="000B5AB6" w:rsidRDefault="000B5AB6" w:rsidP="000B5AB6">
      <w:pPr>
        <w:spacing w:line="264" w:lineRule="auto"/>
        <w:jc w:val="both"/>
        <w:rPr>
          <w:rFonts w:ascii="Arial Narrow" w:hAnsi="Arial Narrow" w:cs="Arial"/>
          <w:sz w:val="18"/>
          <w:szCs w:val="18"/>
        </w:rPr>
      </w:pPr>
    </w:p>
    <w:p w:rsidR="000B5AB6" w:rsidRDefault="000B5AB6" w:rsidP="000B5AB6">
      <w:pPr>
        <w:spacing w:line="264" w:lineRule="auto"/>
        <w:jc w:val="both"/>
        <w:rPr>
          <w:rFonts w:ascii="Arial Narrow" w:hAnsi="Arial Narrow" w:cs="Arial"/>
          <w:sz w:val="18"/>
          <w:szCs w:val="18"/>
        </w:rPr>
      </w:pPr>
    </w:p>
    <w:p w:rsidR="000B5AB6" w:rsidRDefault="000B5AB6" w:rsidP="000B5AB6">
      <w:pPr>
        <w:spacing w:line="264" w:lineRule="auto"/>
        <w:jc w:val="both"/>
        <w:rPr>
          <w:rFonts w:ascii="Arial Narrow" w:hAnsi="Arial Narrow" w:cs="Arial"/>
          <w:sz w:val="18"/>
          <w:szCs w:val="18"/>
        </w:rPr>
      </w:pPr>
    </w:p>
    <w:p w:rsidR="000B5AB6" w:rsidRDefault="000B5AB6" w:rsidP="000B5AB6">
      <w:pPr>
        <w:spacing w:line="264" w:lineRule="auto"/>
        <w:jc w:val="both"/>
        <w:rPr>
          <w:rFonts w:ascii="Arial Narrow" w:hAnsi="Arial Narrow" w:cs="Arial"/>
          <w:sz w:val="18"/>
          <w:szCs w:val="18"/>
        </w:rPr>
      </w:pPr>
    </w:p>
    <w:p w:rsidR="000B5AB6" w:rsidRPr="006F2756" w:rsidRDefault="000B5AB6" w:rsidP="000B5AB6">
      <w:pPr>
        <w:spacing w:line="264" w:lineRule="auto"/>
        <w:jc w:val="both"/>
        <w:rPr>
          <w:rFonts w:ascii="Arial Narrow" w:hAnsi="Arial Narrow" w:cs="Arial"/>
          <w:sz w:val="18"/>
          <w:szCs w:val="18"/>
          <w:lang w:val="es-MX"/>
        </w:rPr>
      </w:pPr>
      <w:r w:rsidRPr="006F2756">
        <w:rPr>
          <w:rFonts w:ascii="Arial Narrow" w:hAnsi="Arial Narrow" w:cs="Arial"/>
          <w:sz w:val="18"/>
          <w:szCs w:val="18"/>
        </w:rPr>
        <w:t> </w:t>
      </w:r>
    </w:p>
    <w:p w:rsidR="003A2702" w:rsidRPr="003A2702" w:rsidRDefault="000B5AB6" w:rsidP="003A27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3A2702">
        <w:rPr>
          <w:rFonts w:ascii="Arial Narrow" w:hAnsi="Arial Narrow" w:cs="Arial"/>
          <w:sz w:val="18"/>
          <w:szCs w:val="18"/>
        </w:rPr>
        <w:t xml:space="preserve">QUE EL R. AYUNTAMIENTO DE ALLENDE, NUEVO LEÓN, EN LA </w:t>
      </w:r>
      <w:r w:rsidR="003A2702" w:rsidRPr="003A2702">
        <w:rPr>
          <w:rFonts w:ascii="Arial Narrow" w:hAnsi="Arial Narrow" w:cs="Arial"/>
          <w:sz w:val="18"/>
          <w:szCs w:val="18"/>
        </w:rPr>
        <w:t>SEXAGÉSIMA PRIMERA</w:t>
      </w:r>
      <w:r w:rsidRPr="003A2702">
        <w:rPr>
          <w:rFonts w:ascii="Arial Narrow" w:hAnsi="Arial Narrow" w:cs="Arial"/>
          <w:sz w:val="18"/>
          <w:szCs w:val="18"/>
        </w:rPr>
        <w:t xml:space="preserve"> </w:t>
      </w:r>
      <w:r w:rsidR="003A2702" w:rsidRPr="003A2702">
        <w:rPr>
          <w:rFonts w:ascii="Arial Narrow" w:hAnsi="Arial Narrow" w:cs="Arial"/>
          <w:sz w:val="18"/>
          <w:szCs w:val="18"/>
        </w:rPr>
        <w:t>SESIÓ</w:t>
      </w:r>
      <w:r w:rsidRPr="003A2702">
        <w:rPr>
          <w:rFonts w:ascii="Arial Narrow" w:hAnsi="Arial Narrow" w:cs="Arial"/>
          <w:sz w:val="18"/>
          <w:szCs w:val="18"/>
        </w:rPr>
        <w:t>N ORDINARIA</w:t>
      </w:r>
      <w:r w:rsidR="003A2702" w:rsidRPr="003A2702">
        <w:rPr>
          <w:rFonts w:ascii="Arial Narrow" w:hAnsi="Arial Narrow" w:cs="Arial"/>
          <w:sz w:val="18"/>
          <w:szCs w:val="18"/>
        </w:rPr>
        <w:t>, ASENTADA EN EL ACTA No. 93</w:t>
      </w:r>
      <w:r w:rsidRPr="003A2702">
        <w:rPr>
          <w:rFonts w:ascii="Arial Narrow" w:hAnsi="Arial Narrow" w:cs="Arial"/>
          <w:sz w:val="18"/>
          <w:szCs w:val="18"/>
        </w:rPr>
        <w:t xml:space="preserve">, CELEBRADA EL DÍA </w:t>
      </w:r>
      <w:r w:rsidR="003A2702" w:rsidRPr="003A2702">
        <w:rPr>
          <w:rFonts w:ascii="Arial Narrow" w:hAnsi="Arial Narrow" w:cs="Arial"/>
          <w:sz w:val="18"/>
          <w:szCs w:val="18"/>
        </w:rPr>
        <w:t>8</w:t>
      </w:r>
      <w:r w:rsidRPr="003A2702">
        <w:rPr>
          <w:rFonts w:ascii="Arial Narrow" w:hAnsi="Arial Narrow" w:cs="Arial"/>
          <w:sz w:val="18"/>
          <w:szCs w:val="18"/>
        </w:rPr>
        <w:t xml:space="preserve"> DE </w:t>
      </w:r>
      <w:r w:rsidR="003A2702" w:rsidRPr="003A2702">
        <w:rPr>
          <w:rFonts w:ascii="Arial Narrow" w:hAnsi="Arial Narrow" w:cs="Arial"/>
          <w:sz w:val="18"/>
          <w:szCs w:val="18"/>
        </w:rPr>
        <w:t>MAYO DEL AÑO 2012</w:t>
      </w:r>
      <w:r w:rsidRPr="003A2702">
        <w:rPr>
          <w:rFonts w:ascii="Arial Narrow" w:hAnsi="Arial Narrow" w:cs="Arial"/>
          <w:sz w:val="18"/>
          <w:szCs w:val="18"/>
        </w:rPr>
        <w:t xml:space="preserve">, CON FUNDAMENTO EN LO DISPUESTO POR LOS ARTÍCULOS 115 FRACCIÓN II DE LA CONSTITUCIÓN POLÍTICA DE LOS ESTADOS UNIDOS MEXICANOS; 130 INCISO A) DE LA CONSTITUCIÓN POLÍTICA DEL ESTADO DE NUEVO LEÓN; ASÍ COMO LOS ARTÍCULOS 26 INCISO A) FRACCIÓN VII, 27 FRACCIÓN IV, 160,161,162,163,164,165,166,167, Y 168 DE LA LEY ORGÁNICA DE LA ADMINISTRACIÓN PÚBLICA MUNICIPAL </w:t>
      </w:r>
      <w:r w:rsidR="003A2702" w:rsidRPr="003A2702">
        <w:rPr>
          <w:rFonts w:ascii="Arial Narrow" w:hAnsi="Arial Narrow" w:cs="Arial"/>
          <w:sz w:val="18"/>
          <w:szCs w:val="18"/>
        </w:rPr>
        <w:t>DEL ESTADO DE NUEVO LEÓN, APROBÓ</w:t>
      </w:r>
      <w:r w:rsidRPr="003A2702">
        <w:rPr>
          <w:rFonts w:ascii="Arial Narrow" w:hAnsi="Arial Narrow" w:cs="Arial"/>
          <w:sz w:val="18"/>
          <w:szCs w:val="18"/>
        </w:rPr>
        <w:t xml:space="preserve"> LA </w:t>
      </w:r>
      <w:r w:rsidR="003A2702" w:rsidRPr="003A2702">
        <w:rPr>
          <w:rFonts w:ascii="Arial Narrow" w:hAnsi="Arial Narrow" w:cs="Arial"/>
          <w:sz w:val="18"/>
          <w:szCs w:val="18"/>
        </w:rPr>
        <w:t>CREACIÓN</w:t>
      </w:r>
      <w:r w:rsidRPr="003A2702">
        <w:rPr>
          <w:rFonts w:ascii="Arial Narrow" w:hAnsi="Arial Narrow" w:cs="Arial"/>
          <w:sz w:val="18"/>
          <w:szCs w:val="18"/>
        </w:rPr>
        <w:t xml:space="preserve"> DEL </w:t>
      </w:r>
      <w:r w:rsidR="003A2702" w:rsidRPr="003A2702">
        <w:rPr>
          <w:rFonts w:ascii="Arial Narrow" w:hAnsi="Arial Narrow" w:cs="Arial"/>
          <w:color w:val="000000"/>
          <w:sz w:val="18"/>
          <w:szCs w:val="18"/>
        </w:rPr>
        <w:t>REGLAMENTO INTERIOR DE LA CÁRCEL MUNICIPAL  Y BARANDILLA DE ALLENDE, NUEVO LEÓN</w:t>
      </w:r>
      <w:r w:rsidR="003A2702">
        <w:rPr>
          <w:rFonts w:ascii="Arial Narrow" w:hAnsi="Arial Narrow" w:cs="Arial"/>
          <w:color w:val="000000"/>
          <w:sz w:val="18"/>
          <w:szCs w:val="18"/>
        </w:rPr>
        <w:t>.</w:t>
      </w:r>
    </w:p>
    <w:p w:rsidR="000B5AB6" w:rsidRPr="003A2702" w:rsidRDefault="000B5AB6" w:rsidP="000B5AB6">
      <w:pPr>
        <w:pStyle w:val="Textoindependiente"/>
        <w:spacing w:line="264" w:lineRule="auto"/>
        <w:jc w:val="both"/>
        <w:rPr>
          <w:rFonts w:ascii="Arial Narrow" w:hAnsi="Arial Narrow" w:cs="Arial"/>
          <w:b w:val="0"/>
          <w:sz w:val="18"/>
          <w:szCs w:val="18"/>
        </w:rPr>
      </w:pPr>
    </w:p>
    <w:p w:rsidR="000B5AB6" w:rsidRDefault="000B5AB6" w:rsidP="000B5AB6">
      <w:pPr>
        <w:spacing w:line="264" w:lineRule="auto"/>
        <w:jc w:val="both"/>
        <w:rPr>
          <w:rFonts w:ascii="Arial Narrow" w:hAnsi="Arial Narrow" w:cs="Arial"/>
          <w:sz w:val="18"/>
          <w:szCs w:val="18"/>
        </w:rPr>
      </w:pPr>
      <w:r w:rsidRPr="006F2756">
        <w:rPr>
          <w:rFonts w:ascii="Arial Narrow" w:hAnsi="Arial Narrow" w:cs="Arial"/>
          <w:sz w:val="18"/>
          <w:szCs w:val="18"/>
        </w:rPr>
        <w:t> </w:t>
      </w:r>
    </w:p>
    <w:p w:rsidR="000B5AB6" w:rsidRDefault="000B5AB6" w:rsidP="000B5AB6">
      <w:pPr>
        <w:spacing w:line="264" w:lineRule="auto"/>
        <w:jc w:val="both"/>
        <w:rPr>
          <w:rFonts w:ascii="Arial Narrow" w:hAnsi="Arial Narrow" w:cs="Arial"/>
          <w:sz w:val="18"/>
          <w:szCs w:val="18"/>
        </w:rPr>
      </w:pPr>
    </w:p>
    <w:p w:rsidR="000B5AB6" w:rsidRDefault="000B5AB6" w:rsidP="000B5AB6">
      <w:pPr>
        <w:spacing w:line="264" w:lineRule="auto"/>
        <w:jc w:val="both"/>
        <w:rPr>
          <w:rFonts w:ascii="Arial Narrow" w:hAnsi="Arial Narrow" w:cs="Arial"/>
          <w:sz w:val="18"/>
          <w:szCs w:val="18"/>
        </w:rPr>
      </w:pPr>
    </w:p>
    <w:p w:rsidR="000B5AB6" w:rsidRDefault="000B5AB6" w:rsidP="000B5AB6">
      <w:pPr>
        <w:spacing w:line="264" w:lineRule="auto"/>
        <w:jc w:val="both"/>
        <w:rPr>
          <w:rFonts w:ascii="Arial Narrow" w:hAnsi="Arial Narrow" w:cs="Arial"/>
          <w:sz w:val="18"/>
          <w:szCs w:val="18"/>
        </w:rPr>
      </w:pPr>
    </w:p>
    <w:p w:rsidR="000B5AB6" w:rsidRDefault="000B5AB6" w:rsidP="000B5AB6">
      <w:pPr>
        <w:spacing w:line="264" w:lineRule="auto"/>
        <w:jc w:val="both"/>
        <w:rPr>
          <w:rFonts w:ascii="Arial Narrow" w:hAnsi="Arial Narrow" w:cs="Arial"/>
          <w:sz w:val="18"/>
          <w:szCs w:val="18"/>
        </w:rPr>
      </w:pPr>
    </w:p>
    <w:p w:rsidR="000B5AB6" w:rsidRDefault="000B5AB6" w:rsidP="000B5AB6">
      <w:pPr>
        <w:spacing w:line="264" w:lineRule="auto"/>
        <w:jc w:val="both"/>
        <w:rPr>
          <w:rFonts w:ascii="Arial Narrow" w:hAnsi="Arial Narrow" w:cs="Arial"/>
          <w:sz w:val="18"/>
          <w:szCs w:val="18"/>
        </w:rPr>
      </w:pPr>
    </w:p>
    <w:p w:rsidR="000B5AB6" w:rsidRDefault="000B5AB6" w:rsidP="000B5AB6">
      <w:pPr>
        <w:spacing w:line="264" w:lineRule="auto"/>
        <w:jc w:val="both"/>
        <w:rPr>
          <w:rFonts w:ascii="Arial Narrow" w:hAnsi="Arial Narrow" w:cs="Arial"/>
          <w:sz w:val="18"/>
          <w:szCs w:val="18"/>
        </w:rPr>
      </w:pPr>
    </w:p>
    <w:p w:rsidR="000B5AB6" w:rsidRDefault="000B5AB6" w:rsidP="000B5AB6">
      <w:pPr>
        <w:spacing w:line="264" w:lineRule="auto"/>
        <w:jc w:val="both"/>
        <w:rPr>
          <w:rFonts w:ascii="Arial Narrow" w:hAnsi="Arial Narrow" w:cs="Arial"/>
          <w:sz w:val="18"/>
          <w:szCs w:val="18"/>
        </w:rPr>
      </w:pPr>
    </w:p>
    <w:p w:rsidR="000B5AB6" w:rsidRDefault="000B5AB6" w:rsidP="000B5AB6">
      <w:pPr>
        <w:spacing w:line="264" w:lineRule="auto"/>
        <w:jc w:val="both"/>
        <w:rPr>
          <w:rFonts w:ascii="Arial Narrow" w:hAnsi="Arial Narrow" w:cs="Arial"/>
          <w:sz w:val="18"/>
          <w:szCs w:val="18"/>
        </w:rPr>
      </w:pPr>
    </w:p>
    <w:p w:rsidR="000B5AB6" w:rsidRDefault="000B5AB6" w:rsidP="000B5AB6">
      <w:pPr>
        <w:spacing w:line="264" w:lineRule="auto"/>
        <w:jc w:val="both"/>
        <w:rPr>
          <w:rFonts w:ascii="Arial Narrow" w:hAnsi="Arial Narrow" w:cs="Arial"/>
          <w:sz w:val="18"/>
          <w:szCs w:val="18"/>
        </w:rPr>
      </w:pPr>
    </w:p>
    <w:p w:rsidR="000B5AB6" w:rsidRDefault="000B5AB6" w:rsidP="000B5AB6">
      <w:pPr>
        <w:spacing w:line="264" w:lineRule="auto"/>
        <w:jc w:val="both"/>
        <w:rPr>
          <w:rFonts w:ascii="Arial Narrow" w:hAnsi="Arial Narrow" w:cs="Arial"/>
          <w:sz w:val="18"/>
          <w:szCs w:val="18"/>
        </w:rPr>
      </w:pPr>
    </w:p>
    <w:p w:rsidR="000B5AB6" w:rsidRDefault="000B5AB6" w:rsidP="000B5AB6">
      <w:pPr>
        <w:spacing w:line="264" w:lineRule="auto"/>
        <w:jc w:val="both"/>
        <w:rPr>
          <w:rFonts w:ascii="Arial Narrow" w:hAnsi="Arial Narrow" w:cs="Arial"/>
          <w:sz w:val="18"/>
          <w:szCs w:val="18"/>
        </w:rPr>
      </w:pPr>
    </w:p>
    <w:p w:rsidR="00FB15D0" w:rsidRPr="00A00AD8" w:rsidRDefault="00FB15D0" w:rsidP="00FB1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B15D0" w:rsidRPr="00A00AD8" w:rsidRDefault="00FB15D0" w:rsidP="00B51EF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A00AD8">
        <w:rPr>
          <w:rFonts w:ascii="Arial Narrow" w:hAnsi="Arial Narrow" w:cs="Arial"/>
          <w:b/>
          <w:color w:val="000000"/>
          <w:sz w:val="20"/>
          <w:szCs w:val="20"/>
        </w:rPr>
        <w:lastRenderedPageBreak/>
        <w:t>REGLAMENTO INTERIOR</w:t>
      </w:r>
      <w:r w:rsidR="00B51EF7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A00AD8">
        <w:rPr>
          <w:rFonts w:ascii="Arial Narrow" w:hAnsi="Arial Narrow" w:cs="Arial"/>
          <w:b/>
          <w:color w:val="000000"/>
          <w:sz w:val="20"/>
          <w:szCs w:val="20"/>
        </w:rPr>
        <w:t>DE LA CÁRCEL MUNICIPAL  Y BARANDILLA</w:t>
      </w:r>
      <w:r w:rsidR="00B51EF7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Pr="00A00AD8">
        <w:rPr>
          <w:rFonts w:ascii="Arial Narrow" w:hAnsi="Arial Narrow" w:cs="Arial"/>
          <w:b/>
          <w:color w:val="000000"/>
          <w:sz w:val="20"/>
          <w:szCs w:val="20"/>
        </w:rPr>
        <w:t>DE ALLENDE, NUEVO LEÓN.</w:t>
      </w:r>
    </w:p>
    <w:p w:rsidR="00FB15D0" w:rsidRPr="00B51EF7" w:rsidRDefault="00FB15D0" w:rsidP="00FB15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CAPÍTULO I</w:t>
      </w:r>
    </w:p>
    <w:p w:rsidR="00FB15D0" w:rsidRPr="00B51EF7" w:rsidRDefault="00FB15D0" w:rsidP="00FB15D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DISPOSICIONES GENERALES</w:t>
      </w:r>
    </w:p>
    <w:p w:rsidR="00FB15D0" w:rsidRPr="00B51EF7" w:rsidRDefault="00FB15D0" w:rsidP="00FB15D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452A92" w:rsidP="00FB15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ARTÍ</w:t>
      </w:r>
      <w:r w:rsidR="00FB15D0" w:rsidRPr="00B51EF7">
        <w:rPr>
          <w:rFonts w:ascii="Arial Narrow" w:hAnsi="Arial Narrow" w:cs="Arial"/>
          <w:color w:val="000000"/>
          <w:sz w:val="18"/>
          <w:szCs w:val="18"/>
        </w:rPr>
        <w:t>CULO 1.- El presente Reglamento tiene por objeto definir los derechos y obligaciones de los detenidos, sus visitantes y regular la administración y funcionamiento de la Cárcel Municipal y Área de barandilla encargada de la custodia de las personas internadas en la misma por Infracciones Administrativas al Reglamento de Policía y Buen Gobierno de Allende N.L. y demás ordenamientos jurídicos.</w:t>
      </w:r>
    </w:p>
    <w:p w:rsidR="00FB15D0" w:rsidRPr="00B51EF7" w:rsidRDefault="00FB15D0" w:rsidP="00FB15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2.- La cárcel municipal es meramente de detención y arresto.</w:t>
      </w:r>
    </w:p>
    <w:p w:rsidR="00FB15D0" w:rsidRPr="00B51EF7" w:rsidRDefault="00FB15D0" w:rsidP="00FB15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30505D" w:rsidP="00FB15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ARTÍCULO 3.-  E</w:t>
      </w:r>
      <w:r w:rsidR="00FB15D0" w:rsidRPr="00B51EF7">
        <w:rPr>
          <w:rFonts w:ascii="Arial Narrow" w:hAnsi="Arial Narrow" w:cs="Arial"/>
          <w:color w:val="000000"/>
          <w:sz w:val="18"/>
          <w:szCs w:val="18"/>
        </w:rPr>
        <w:t>l Secretario de Seguridad Pública, Vialidad y Tránsito, será responsable  además de lo que señala el Reglamento de Policía y Buen Gobierno,</w:t>
      </w:r>
      <w:r>
        <w:rPr>
          <w:rFonts w:ascii="Arial Narrow" w:hAnsi="Arial Narrow" w:cs="Arial"/>
          <w:color w:val="000000"/>
          <w:sz w:val="18"/>
          <w:szCs w:val="18"/>
        </w:rPr>
        <w:t xml:space="preserve"> de</w:t>
      </w:r>
      <w:r w:rsidR="00FB15D0" w:rsidRPr="00B51EF7">
        <w:rPr>
          <w:rFonts w:ascii="Arial Narrow" w:hAnsi="Arial Narrow" w:cs="Arial"/>
          <w:color w:val="000000"/>
          <w:sz w:val="18"/>
          <w:szCs w:val="18"/>
        </w:rPr>
        <w:t xml:space="preserve"> lo siguiente:</w:t>
      </w:r>
    </w:p>
    <w:p w:rsidR="00FB15D0" w:rsidRPr="00B51EF7" w:rsidRDefault="0030505D" w:rsidP="00FB15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Garantizar</w:t>
      </w:r>
      <w:r w:rsidR="00FB15D0" w:rsidRPr="00B51EF7">
        <w:rPr>
          <w:rFonts w:ascii="Arial Narrow" w:hAnsi="Arial Narrow" w:cs="Arial"/>
          <w:color w:val="000000"/>
          <w:sz w:val="18"/>
          <w:szCs w:val="18"/>
        </w:rPr>
        <w:t xml:space="preserve"> que en la Cárcel Municipal se posean siempre los elementos para que los detenidos reciban alimentación, cuando los familiares no </w:t>
      </w:r>
      <w:r w:rsidR="00772A28">
        <w:rPr>
          <w:rFonts w:ascii="Arial Narrow" w:hAnsi="Arial Narrow" w:cs="Arial"/>
          <w:color w:val="000000"/>
          <w:sz w:val="18"/>
          <w:szCs w:val="18"/>
        </w:rPr>
        <w:t>se las proporcionen, atención mé</w:t>
      </w:r>
      <w:r w:rsidR="00FB15D0" w:rsidRPr="00B51EF7">
        <w:rPr>
          <w:rFonts w:ascii="Arial Narrow" w:hAnsi="Arial Narrow" w:cs="Arial"/>
          <w:color w:val="000000"/>
          <w:sz w:val="18"/>
          <w:szCs w:val="18"/>
        </w:rPr>
        <w:t>dica y que se les respeten sus derechos legales y humanos, así como su dignidad.</w:t>
      </w:r>
    </w:p>
    <w:p w:rsidR="00FB15D0" w:rsidRPr="00B51EF7" w:rsidRDefault="00FB15D0" w:rsidP="00FB15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Orga</w:t>
      </w:r>
      <w:r w:rsidR="0030505D">
        <w:rPr>
          <w:rFonts w:ascii="Arial Narrow" w:hAnsi="Arial Narrow" w:cs="Arial"/>
          <w:color w:val="000000"/>
          <w:sz w:val="18"/>
          <w:szCs w:val="18"/>
        </w:rPr>
        <w:t xml:space="preserve">nizar </w:t>
      </w:r>
      <w:r w:rsidR="00CE1EAA">
        <w:rPr>
          <w:rFonts w:ascii="Arial Narrow" w:hAnsi="Arial Narrow" w:cs="Arial"/>
          <w:color w:val="000000"/>
          <w:sz w:val="18"/>
          <w:szCs w:val="18"/>
        </w:rPr>
        <w:t>l</w:t>
      </w:r>
      <w:r w:rsidRPr="00B51EF7">
        <w:rPr>
          <w:rFonts w:ascii="Arial Narrow" w:hAnsi="Arial Narrow" w:cs="Arial"/>
          <w:color w:val="000000"/>
          <w:sz w:val="18"/>
          <w:szCs w:val="18"/>
        </w:rPr>
        <w:t xml:space="preserve">os cursos teórico-prácticos de formación y actualización del personal de la cárcel municipal, mismos que </w:t>
      </w:r>
      <w:r w:rsidRPr="00B51EF7">
        <w:rPr>
          <w:rFonts w:ascii="Arial Narrow" w:hAnsi="Arial Narrow" w:cs="Arial"/>
          <w:sz w:val="18"/>
          <w:szCs w:val="18"/>
        </w:rPr>
        <w:t xml:space="preserve">tenderán </w:t>
      </w:r>
      <w:r w:rsidRPr="00B51EF7">
        <w:rPr>
          <w:rFonts w:ascii="Arial Narrow" w:hAnsi="Arial Narrow" w:cs="Arial"/>
          <w:color w:val="000000"/>
          <w:sz w:val="18"/>
          <w:szCs w:val="18"/>
        </w:rPr>
        <w:t xml:space="preserve"> a la profesionalización de los servicios y </w:t>
      </w:r>
      <w:r w:rsidRPr="00B51EF7">
        <w:rPr>
          <w:rFonts w:ascii="Arial Narrow" w:hAnsi="Arial Narrow" w:cs="Arial"/>
          <w:sz w:val="18"/>
          <w:szCs w:val="18"/>
        </w:rPr>
        <w:t>el consecuente</w:t>
      </w:r>
      <w:r w:rsidRPr="00B51EF7">
        <w:rPr>
          <w:rFonts w:ascii="Arial Narrow" w:hAnsi="Arial Narrow" w:cs="Arial"/>
          <w:color w:val="000000"/>
          <w:sz w:val="18"/>
          <w:szCs w:val="18"/>
        </w:rPr>
        <w:t xml:space="preserve"> mejor despacho de los asuntos relacionados con el área de barandilla, la atención de los ciudadanos y sobre los derechos humanos de los detenidos.</w:t>
      </w:r>
    </w:p>
    <w:p w:rsidR="00FB15D0" w:rsidRPr="00B51EF7" w:rsidRDefault="0030505D" w:rsidP="00FB15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Designar</w:t>
      </w:r>
      <w:r w:rsidR="00FB15D0" w:rsidRPr="00B51EF7">
        <w:rPr>
          <w:rFonts w:ascii="Arial Narrow" w:hAnsi="Arial Narrow" w:cs="Arial"/>
          <w:color w:val="000000"/>
          <w:sz w:val="18"/>
          <w:szCs w:val="18"/>
        </w:rPr>
        <w:t xml:space="preserve"> al encargado de barandilla, entre los oficiales de cada turno, en el rol diario y a los oficiales de apoyo de dicha área.</w:t>
      </w:r>
    </w:p>
    <w:p w:rsidR="00FB15D0" w:rsidRPr="00B51EF7" w:rsidRDefault="0030505D" w:rsidP="00FB15D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 w:cs="Arial"/>
          <w:color w:val="000000"/>
          <w:sz w:val="18"/>
          <w:szCs w:val="18"/>
        </w:rPr>
        <w:t>Vigilar</w:t>
      </w:r>
      <w:r w:rsidR="00FB15D0" w:rsidRPr="00B51EF7">
        <w:rPr>
          <w:rFonts w:ascii="Arial Narrow" w:hAnsi="Arial Narrow" w:cs="Arial"/>
          <w:color w:val="000000"/>
          <w:sz w:val="18"/>
          <w:szCs w:val="18"/>
        </w:rPr>
        <w:t xml:space="preserve"> que se cumpla con las recomendaciones hechas por la Comisión Nacional y Estatal de Derechos Humanos.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4.- El Oficial encargado de barandilla asignado, tiene las mismas funciones que se norman en el artículo 13 del Reglamento de Policía y Buen Gobierno de este Municipio.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5.- El personal de la Cárcel Municipal durante el desempeño de sus funciones, está obligado a asistir a los cursos teórico-prácticos de formación y actualización, que organice y disponga el  Secretario de Seguridad Pública, Vialidad y Tránsito.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6.- Los Jueces Calificadores además de lo que les norma el Reglamento de Policía y Buen Gobierno, tendrán las siguientes obligaciones:</w:t>
      </w:r>
    </w:p>
    <w:p w:rsidR="00FB15D0" w:rsidRPr="00B51EF7" w:rsidRDefault="00FB15D0" w:rsidP="00FB1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Deberán de llevar el control de los ingresos y egresos de los detenidos, elaborando un informe mensual, el cual  harán llegar al Secretario del R. Ayuntamiento.</w:t>
      </w:r>
    </w:p>
    <w:p w:rsidR="00FB15D0" w:rsidRPr="00B51EF7" w:rsidRDefault="00FB15D0" w:rsidP="00FB15D0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Colaborarán con las tareas de capacitación y actualización para el personal de la Cárcel Municipal.</w:t>
      </w:r>
    </w:p>
    <w:p w:rsidR="00FB15D0" w:rsidRPr="00B51EF7" w:rsidRDefault="00FB15D0" w:rsidP="00B51E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7.- El municipio podrá celebrar toda clase de convenios con las autoridades estatales o federales, en relación con la capacitación del personal encargado de la custodia y manutención de los detenidos en la Cárcel Municipal.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8.- Corresponde al médico y/o unidad médica asignada a la Cárcel Municipal, lo siguiente:</w:t>
      </w:r>
    </w:p>
    <w:p w:rsidR="00FB15D0" w:rsidRPr="00B51EF7" w:rsidRDefault="00FB15D0" w:rsidP="00FB15D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Elaborará los dictámenes médicos de los detenidos y en general de toda persona, al ser así ordenados y para el caso en que presenten lesiones, especificar</w:t>
      </w:r>
      <w:r w:rsidR="00772A28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B51EF7">
        <w:rPr>
          <w:rFonts w:ascii="Arial Narrow" w:hAnsi="Arial Narrow" w:cs="Arial"/>
          <w:color w:val="000000"/>
          <w:sz w:val="18"/>
          <w:szCs w:val="18"/>
        </w:rPr>
        <w:t xml:space="preserve"> en el mismo su opinión, respecto al tiempo en que tardan en sanar, si ponen en peligro la vida y dejan o no cicatriz visible, igualmente si se encuentra intoxicado con alguna sustancia o medicamento </w:t>
      </w:r>
      <w:r w:rsidRPr="00B51EF7">
        <w:rPr>
          <w:rFonts w:ascii="Arial Narrow" w:hAnsi="Arial Narrow" w:cs="Arial"/>
          <w:sz w:val="18"/>
          <w:szCs w:val="18"/>
        </w:rPr>
        <w:t>médico</w:t>
      </w:r>
      <w:r w:rsidRPr="00B51EF7">
        <w:rPr>
          <w:rFonts w:ascii="Arial Narrow" w:hAnsi="Arial Narrow" w:cs="Arial"/>
          <w:color w:val="000000"/>
          <w:sz w:val="18"/>
          <w:szCs w:val="18"/>
        </w:rPr>
        <w:t>, químico o enervante, siendo su finalidad contribuir para el esclarecimiento de una infracción o delito.</w:t>
      </w:r>
    </w:p>
    <w:p w:rsidR="00FB15D0" w:rsidRPr="00B51EF7" w:rsidRDefault="00FB15D0" w:rsidP="00FB15D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Aplicará en caso necesario, los primeros auxilios a los detenidos o ciudadanos que así lo req</w:t>
      </w:r>
      <w:r w:rsidR="00772A28">
        <w:rPr>
          <w:rFonts w:ascii="Arial Narrow" w:hAnsi="Arial Narrow" w:cs="Arial"/>
          <w:color w:val="000000"/>
          <w:sz w:val="18"/>
          <w:szCs w:val="18"/>
        </w:rPr>
        <w:t xml:space="preserve">uieran, así como </w:t>
      </w:r>
      <w:r w:rsidRPr="00B51EF7">
        <w:rPr>
          <w:rFonts w:ascii="Arial Narrow" w:hAnsi="Arial Narrow" w:cs="Arial"/>
          <w:color w:val="000000"/>
          <w:sz w:val="18"/>
          <w:szCs w:val="18"/>
        </w:rPr>
        <w:t>realizará las consultas y exámenes necesarios para corroborar el estado de salud de los detenidos o arrest</w:t>
      </w:r>
      <w:r w:rsidR="006D7FD0">
        <w:rPr>
          <w:rFonts w:ascii="Arial Narrow" w:hAnsi="Arial Narrow" w:cs="Arial"/>
          <w:color w:val="000000"/>
          <w:sz w:val="18"/>
          <w:szCs w:val="18"/>
        </w:rPr>
        <w:t>ad</w:t>
      </w:r>
      <w:r w:rsidRPr="00B51EF7">
        <w:rPr>
          <w:rFonts w:ascii="Arial Narrow" w:hAnsi="Arial Narrow" w:cs="Arial"/>
          <w:color w:val="000000"/>
          <w:sz w:val="18"/>
          <w:szCs w:val="18"/>
        </w:rPr>
        <w:t>os.</w:t>
      </w:r>
    </w:p>
    <w:p w:rsidR="00FB15D0" w:rsidRPr="00B51EF7" w:rsidRDefault="00FB15D0" w:rsidP="00FB15D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Controlará los medicamentos que se le deban administrar a los detenidos, como lo prevé al Artículo 30 del presente reglamento.</w:t>
      </w:r>
    </w:p>
    <w:p w:rsidR="00FB15D0" w:rsidRPr="00B51EF7" w:rsidRDefault="00FB15D0" w:rsidP="00FB15D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Emitirá opinión al Oficial encargado de barandilla y Juez Calificador, sobre el traslado de los detenidos a instituciones hospitalarias, cuando así lo requieran.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CAPÍTULO II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DE LA CÁRCEL MUNICIPAL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9.- El Coordinador de Jueces Calificadores y de la Cárcel Municipal, dependiente del Secretario del R. Ayuntamiento, tendrá las siguientes facultades y obligaciones:</w:t>
      </w:r>
    </w:p>
    <w:p w:rsidR="00FB15D0" w:rsidRPr="00B51EF7" w:rsidRDefault="00FB15D0" w:rsidP="00FB15D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Cumplir las Normas de Seguridad en la Cárcel Municipal, de la barandilla, de visita, de custodia y de internamiento en la misma.</w:t>
      </w:r>
    </w:p>
    <w:p w:rsidR="00FB15D0" w:rsidRPr="00B51EF7" w:rsidRDefault="00FB15D0" w:rsidP="00FB15D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Vigilar que las normas de seguridad anteriores, sean cumplidas por el personal de la barandilla.</w:t>
      </w:r>
    </w:p>
    <w:p w:rsidR="00FB15D0" w:rsidRPr="00B51EF7" w:rsidRDefault="00FB15D0" w:rsidP="00FB15D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Establecer en forma coordinada con el Secretario de Seguridad Pública, Vialidad y Tránsito, las normas para la atención médica de los detenidos.</w:t>
      </w:r>
    </w:p>
    <w:p w:rsidR="00FB15D0" w:rsidRPr="00B51EF7" w:rsidRDefault="00FB15D0" w:rsidP="00FB15D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Colaborar con la Secretaría encargada para tal efecto, sobre la determinación del presupuesto de la Cárcel Municipal.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10.- La Cárcel Municipal constará de áreas de celdas: destinadas para la detención de personas mayores de edad, infractoras al Reglamento de Policía y Buen Gobierno y otros, además de personas a disposición de otras autoridades, área de considerados: reservada únicamente para personas que hayan cometido infracciones o delitos en forma culposa y que no se encuentren bajo los efectos de alguna sustancia, área exclusiva para menores de edad: donde éstos deberán permanecer hasta en tanto constituye la división entre el área de libre acceso al público y el acceso restringido de la cárcel a cargo de  los oficiales de barandilla.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11.- Son facultades y obligaciones, además de lo que señala el Reglamento de Policía y Buen Gobierno, de los oficiales de policía adscritos a barandilla, las siguientes:</w:t>
      </w:r>
    </w:p>
    <w:p w:rsidR="00FB15D0" w:rsidRPr="00B51EF7" w:rsidRDefault="00FB15D0" w:rsidP="00FB1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Dar al público en general, con esmero y buen trato la información que les sea requerida respecto de las personas detenidas o arrestadas en la Cárcel Municipal.</w:t>
      </w:r>
    </w:p>
    <w:p w:rsidR="00FB15D0" w:rsidRPr="00B51EF7" w:rsidRDefault="00FB15D0" w:rsidP="00FB1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Vigilar que se mantenga orden en el área de libre acceso al público, de barandilla, celdas, área de considerados y menores.</w:t>
      </w:r>
    </w:p>
    <w:p w:rsidR="00FB15D0" w:rsidRPr="00B51EF7" w:rsidRDefault="00FB15D0" w:rsidP="00FB1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Recibir a los detenidos que  los oficiales de policía y vialidad adscritos a la vigilancia citadina sean remitidos para su detención.</w:t>
      </w:r>
    </w:p>
    <w:p w:rsidR="00FB15D0" w:rsidRPr="00B51EF7" w:rsidRDefault="00FB15D0" w:rsidP="00FB1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Remitir y depositar las pertenencias de valor de los detenidos, expidiendo el correspondiente recibo de los mismos, custodiándolas hasta su devolución.</w:t>
      </w:r>
    </w:p>
    <w:p w:rsidR="00FB15D0" w:rsidRPr="00B51EF7" w:rsidRDefault="00FB15D0" w:rsidP="00FB1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Llevar en forma minuciosa el libro de registro de detenidos, traslados y el libro de visitantes.</w:t>
      </w:r>
    </w:p>
    <w:p w:rsidR="00FB15D0" w:rsidRPr="00B51EF7" w:rsidRDefault="00FB15D0" w:rsidP="00FB1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Custodiar en todo momento al detenido durante el procedimiento de calificación, revisión médica y en su caso hasta su internamiento en la Cárcel  Municipal, igualmente cuando sea requerido ante la presencia del Ministerio Público.</w:t>
      </w:r>
    </w:p>
    <w:p w:rsidR="00FB15D0" w:rsidRPr="00B51EF7" w:rsidRDefault="00FB15D0" w:rsidP="00FB1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Vigilar que se efectúen rondas en el edificio de policía cuando menos cada 30 minutos.</w:t>
      </w:r>
    </w:p>
    <w:p w:rsidR="00FB15D0" w:rsidRPr="00B51EF7" w:rsidRDefault="00FB15D0" w:rsidP="00FB1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Vigilar las áreas de celdas, de considerados y menores, cuando menos cada 30 minutos, para salvaguardar la integridad física de los detenidos o arrestados. manteniendo custodia permanente en los casos de que existan detenidas personas demasiado agresivas  o en estado notoriamente depresivo.</w:t>
      </w:r>
    </w:p>
    <w:p w:rsidR="00FB15D0" w:rsidRPr="00B51EF7" w:rsidRDefault="00FB15D0" w:rsidP="00FB1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Vigilar que antes de internar a cualquier persona, ésta haya sido sujeta a revisión corporal y dictamen médico respectivo.</w:t>
      </w:r>
    </w:p>
    <w:p w:rsidR="00FB15D0" w:rsidRPr="00B51EF7" w:rsidRDefault="00FB15D0" w:rsidP="00FB1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Vigilar que antes de ingresar a la Cárcel Municipal toda persona haya efectuado su llamada telefónica de rigor, indistintamente del horario.</w:t>
      </w:r>
    </w:p>
    <w:p w:rsidR="00FB15D0" w:rsidRPr="00B51EF7" w:rsidRDefault="00FB15D0" w:rsidP="00FB1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Acompañar por seguridad a cada visitante al área de detención de la persona a visitar.</w:t>
      </w:r>
    </w:p>
    <w:p w:rsidR="00FB15D0" w:rsidRPr="00B51EF7" w:rsidRDefault="00FB15D0" w:rsidP="00FB15D0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Vigilar que se cumpla la normativa aplicable.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12.- De acuerdo al presupuesto que apruebe el R. Ayuntamiento, se asignarán los recursos suficientes para la manutención, higiene y salud de los detenidos o arrestados y el  mantenimiento adecuado de las diversas áreas de la Cárcel Municipal.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CAPÍTULO III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DE LOS DETENIDOS Y ARRESTADOS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 xml:space="preserve">ARTÍCULO 13.-  La Cárcel Municipal tendrá como principio rector, que el detenido o arrestado, goce de la presunción de ser inocente; en tal virtud toda persona remitida a la Cárcel Municipal deberá ser tratada con la dignidad que su condición de persona merece. Las autoridades carcelarias, vigilarán que los detenidos o arrestados no sean menoscabadas en sus garantías individuales y derechos humanos. Cualquier contravención a lo anterior será reprimida con toda severidad por las autoridades carcelarias, dando inmediata </w:t>
      </w:r>
      <w:r w:rsidRPr="00B51EF7">
        <w:rPr>
          <w:rFonts w:ascii="Arial Narrow" w:hAnsi="Arial Narrow" w:cs="Arial"/>
          <w:sz w:val="18"/>
          <w:szCs w:val="18"/>
        </w:rPr>
        <w:t>vista</w:t>
      </w:r>
      <w:r w:rsidRPr="00B51EF7">
        <w:rPr>
          <w:rFonts w:ascii="Arial Narrow" w:hAnsi="Arial Narrow" w:cs="Arial"/>
          <w:color w:val="FF0000"/>
          <w:sz w:val="18"/>
          <w:szCs w:val="18"/>
        </w:rPr>
        <w:t xml:space="preserve"> </w:t>
      </w:r>
      <w:r w:rsidRPr="00B51EF7">
        <w:rPr>
          <w:rFonts w:ascii="Arial Narrow" w:hAnsi="Arial Narrow" w:cs="Arial"/>
          <w:color w:val="000000"/>
          <w:sz w:val="18"/>
          <w:szCs w:val="18"/>
        </w:rPr>
        <w:t>a la autoridad competente para los efectos administrativos y legales a que hubiere lugar.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14.-  Para los efectos del presente reglamento se define: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Detenido.- Es la persona que se encuentra pendiente de resolver su situación jurídica por el Juez Calificador.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Arrestado.-  Es la calidad de una persona a la que se le ha sancionado por falta administrativa, por la comisión de una infracción o que se encuentra a disposición de una autoridad.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15.- Las personas que vayan a detenerse en áreas de la C</w:t>
      </w:r>
      <w:r w:rsidR="00CB66C2">
        <w:rPr>
          <w:rFonts w:ascii="Arial Narrow" w:hAnsi="Arial Narrow" w:cs="Arial"/>
          <w:color w:val="000000"/>
          <w:sz w:val="18"/>
          <w:szCs w:val="18"/>
        </w:rPr>
        <w:t>árcel Municipal serán registrada</w:t>
      </w:r>
      <w:r w:rsidRPr="00B51EF7">
        <w:rPr>
          <w:rFonts w:ascii="Arial Narrow" w:hAnsi="Arial Narrow" w:cs="Arial"/>
          <w:color w:val="000000"/>
          <w:sz w:val="18"/>
          <w:szCs w:val="18"/>
        </w:rPr>
        <w:t xml:space="preserve">s </w:t>
      </w:r>
      <w:proofErr w:type="gramStart"/>
      <w:r w:rsidRPr="00B51EF7">
        <w:rPr>
          <w:rFonts w:ascii="Arial Narrow" w:hAnsi="Arial Narrow" w:cs="Arial"/>
          <w:color w:val="000000"/>
          <w:sz w:val="18"/>
          <w:szCs w:val="18"/>
        </w:rPr>
        <w:t>previo</w:t>
      </w:r>
      <w:proofErr w:type="gramEnd"/>
      <w:r w:rsidRPr="00B51EF7">
        <w:rPr>
          <w:rFonts w:ascii="Arial Narrow" w:hAnsi="Arial Narrow" w:cs="Arial"/>
          <w:color w:val="000000"/>
          <w:sz w:val="18"/>
          <w:szCs w:val="18"/>
        </w:rPr>
        <w:t xml:space="preserve"> a su ingreso, en un libro que contendrá los datos siguientes:</w:t>
      </w:r>
    </w:p>
    <w:p w:rsidR="00FB15D0" w:rsidRPr="00B51EF7" w:rsidRDefault="00FB15D0" w:rsidP="00FB15D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Nombre completo, nacionalidad, fecha y lugar de nacimiento, estado civil, edad, domicilio y teléfono de la persona detenida.</w:t>
      </w:r>
    </w:p>
    <w:p w:rsidR="00FB15D0" w:rsidRPr="00B51EF7" w:rsidRDefault="00FB15D0" w:rsidP="00FB15D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Fecha y hora respectiva de ingreso y salida.</w:t>
      </w:r>
    </w:p>
    <w:p w:rsidR="00FB15D0" w:rsidRPr="00B51EF7" w:rsidRDefault="00FB15D0" w:rsidP="00FB15D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Número de remisión, señalando la exacta disposición violada o autoridad a quien se encuentre a su disposición y el motivo de su detención o arresto.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lastRenderedPageBreak/>
        <w:t>ARTÍCULO 16.- Las pertenencias de valor de los detenidos o arrestados, serán guardadas en un depósito para dicho efecto, entregándoles al momento de su ingreso a la cárcel el recibo correspondiente, el cual debe contener una descripción detallada de las pertenencias debiendo entregar al detenido o arrestado el mismo debidamente firmado por él, y contra la devolución de dicho recibo le serán entregadas sus  pertenencias al momento de su salida.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17.- Los detenidos y arrestados una vez registrados serán calificados por su sexo y causa de detención, debiendo internarse en forma separada los hombres de las mujeres.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18.- Por ningún motivo los menores infractores serán internados en las Celdas Municipales, los mencionados pasarán al Área Exclusiva de Menores Infractores.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 xml:space="preserve">ARTÍCULO 19.-  Los detenidos o arrestados tendrán derecho a 3-tres alimentos diarios, cuando el arresto o detención sea mayor a 12-doce horas, los cuales les serán proporcionados por sus familiares </w:t>
      </w:r>
      <w:r w:rsidRPr="00B51EF7">
        <w:rPr>
          <w:rFonts w:ascii="Arial Narrow" w:hAnsi="Arial Narrow" w:cs="Arial"/>
          <w:sz w:val="18"/>
          <w:szCs w:val="18"/>
        </w:rPr>
        <w:t>o en caso de que los mismos no se los proporcionen</w:t>
      </w:r>
      <w:r w:rsidRPr="00B51EF7">
        <w:rPr>
          <w:rFonts w:ascii="Arial Narrow" w:hAnsi="Arial Narrow" w:cs="Arial"/>
          <w:color w:val="000000"/>
          <w:sz w:val="18"/>
          <w:szCs w:val="18"/>
        </w:rPr>
        <w:t xml:space="preserve">, éstos les serán otorgados por el municipio. Ninguna persona podrá ingresar a la Cárcel Municipal con cintas, cordones, cintos, lentes, encendedores, joyería, celulares, radio localizador, </w:t>
      </w:r>
      <w:proofErr w:type="spellStart"/>
      <w:r w:rsidRPr="00B51EF7">
        <w:rPr>
          <w:rFonts w:ascii="Arial Narrow" w:hAnsi="Arial Narrow" w:cs="Arial"/>
          <w:color w:val="000000"/>
          <w:sz w:val="18"/>
          <w:szCs w:val="18"/>
        </w:rPr>
        <w:t>nextel</w:t>
      </w:r>
      <w:proofErr w:type="spellEnd"/>
      <w:r w:rsidRPr="00B51EF7">
        <w:rPr>
          <w:rFonts w:ascii="Arial Narrow" w:hAnsi="Arial Narrow" w:cs="Arial"/>
          <w:color w:val="000000"/>
          <w:sz w:val="18"/>
          <w:szCs w:val="18"/>
        </w:rPr>
        <w:t xml:space="preserve"> o cualquier objeto que pudiera poner en peligro la integridad física del mismo detenido o de las demás personas.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20.- El Municipio brindará  a los detenidos o arrestados que lo requieran atención médica sin excepción, du</w:t>
      </w:r>
      <w:r w:rsidR="004701F9">
        <w:rPr>
          <w:rFonts w:ascii="Arial Narrow" w:hAnsi="Arial Narrow" w:cs="Arial"/>
          <w:color w:val="000000"/>
          <w:sz w:val="18"/>
          <w:szCs w:val="18"/>
        </w:rPr>
        <w:t>rante su estancia en la Cárcel M</w:t>
      </w:r>
      <w:r w:rsidRPr="00B51EF7">
        <w:rPr>
          <w:rFonts w:ascii="Arial Narrow" w:hAnsi="Arial Narrow" w:cs="Arial"/>
          <w:color w:val="000000"/>
          <w:sz w:val="18"/>
          <w:szCs w:val="18"/>
        </w:rPr>
        <w:t>unicipal. Para dicho efecto el municipio contará con un Médico o Unidad Médica de su elección de guardia las 24 horas del día, quien contará con el cuadro básico de medicamentos y material de curación suficiente que determine la Secretaría de Seguridad Pública, Vialidad y Tránsito, para la atención de primeros auxilios de éstos.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21.- Todo detenido  o arrestado, que no pueda ser atendido médicamente por el Municipio, deberá ser trasladado al hospital más cercano, a fin de que reciba la atención médica que requiere.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E73F4D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 xml:space="preserve">ARTÍCULO 22.- Toda persona detenida o arrestada, tiene derecho a efectuar la llamada telefónica a persona de su confianza, en el teléfono instalado para dicho efecto en la Cárcel Municipal, </w:t>
      </w:r>
      <w:r w:rsidR="00E73F4D">
        <w:rPr>
          <w:rFonts w:ascii="Arial Narrow" w:hAnsi="Arial Narrow" w:cs="Arial"/>
          <w:color w:val="000000"/>
          <w:sz w:val="18"/>
          <w:szCs w:val="18"/>
        </w:rPr>
        <w:t>durante  las 24</w:t>
      </w:r>
      <w:r w:rsidRPr="00B51EF7">
        <w:rPr>
          <w:rFonts w:ascii="Arial Narrow" w:hAnsi="Arial Narrow" w:cs="Arial"/>
          <w:color w:val="000000"/>
          <w:sz w:val="18"/>
          <w:szCs w:val="18"/>
        </w:rPr>
        <w:t>:00 horas</w:t>
      </w:r>
      <w:r w:rsidR="00E73F4D">
        <w:rPr>
          <w:rFonts w:ascii="Arial Narrow" w:hAnsi="Arial Narrow" w:cs="Arial"/>
          <w:color w:val="000000"/>
          <w:sz w:val="18"/>
          <w:szCs w:val="18"/>
        </w:rPr>
        <w:t xml:space="preserve"> del día.</w:t>
      </w:r>
    </w:p>
    <w:p w:rsidR="00FB15D0" w:rsidRPr="00B51EF7" w:rsidRDefault="00E73F4D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 xml:space="preserve"> 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23.- Las personas detenidas o arrestadas, tienen derecho a que se les informe el motivo y causa de su detención y a disposición de qué autoridad se encuentran o en su caso el arresto o multa que se les aplicará.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24.- El Juez Calificador  o Persona Autorizada y el Oficial encargado  de barandilla, deberán vigilar que toda detención o arresto de parte de los elementos de Seguridad Pública Municipal, Estatal o de Investigación, sea seguida mediante la remisión de detenidos correspondiente, o por la boleta de internamiento respectiva.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Así mismo ningún detenido podrá ser puesto en libertad si no dio la orden el Juez Calificador en el caso de arrestos administrativos, o bien con la respectiva Orden de Libertad en el caso de detenciones por otras autoridades.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Ningún arresto administrativo podrá exceder el término de 36 horas de conformidad al artículo 21 de la Constitución Política de los Estados Unidos Mexicanos.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CAPÍTULO IV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DE LOS DETENIDOS O ARRESTADOS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Y SU</w:t>
      </w:r>
      <w:r w:rsidR="00C833AB">
        <w:rPr>
          <w:rFonts w:ascii="Arial Narrow" w:hAnsi="Arial Narrow" w:cs="Arial"/>
          <w:color w:val="000000"/>
          <w:sz w:val="18"/>
          <w:szCs w:val="18"/>
        </w:rPr>
        <w:t>S</w:t>
      </w:r>
      <w:r w:rsidRPr="00B51EF7">
        <w:rPr>
          <w:rFonts w:ascii="Arial Narrow" w:hAnsi="Arial Narrow" w:cs="Arial"/>
          <w:color w:val="000000"/>
          <w:sz w:val="18"/>
          <w:szCs w:val="18"/>
        </w:rPr>
        <w:t xml:space="preserve"> VISITANTES EN LA CÁRCEL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25.- Los detenidos o arrestados tendrán derecho a ser visitados por su cónyuge, familiares, defensores y autoridades.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Tipos de visitas:</w:t>
      </w:r>
    </w:p>
    <w:p w:rsidR="00FB15D0" w:rsidRPr="00B51EF7" w:rsidRDefault="00FB15D0" w:rsidP="00FB15D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De defensores</w:t>
      </w:r>
    </w:p>
    <w:p w:rsidR="00FB15D0" w:rsidRPr="00B51EF7" w:rsidRDefault="00FB15D0" w:rsidP="00FB15D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De familiares o cónyuge</w:t>
      </w:r>
    </w:p>
    <w:p w:rsidR="00FB15D0" w:rsidRPr="00B51EF7" w:rsidRDefault="00FB15D0" w:rsidP="00FB15D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De autoridades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26.- Los visitantes a que se refiere el artículo anterior, serán autorizados a la visita, previo registro  e identificación  en el libro de visitantes el cual contendrá: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Fecha de la visita</w:t>
      </w:r>
    </w:p>
    <w:p w:rsidR="00FB15D0" w:rsidRPr="00B51EF7" w:rsidRDefault="00FB15D0" w:rsidP="00FB15D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Nombre del detenido o arrestado a quien visita</w:t>
      </w:r>
    </w:p>
    <w:p w:rsidR="00FB15D0" w:rsidRPr="00B51EF7" w:rsidRDefault="00FB15D0" w:rsidP="00FB15D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Nombre del visitante</w:t>
      </w:r>
    </w:p>
    <w:p w:rsidR="00FB15D0" w:rsidRPr="00B51EF7" w:rsidRDefault="00FB15D0" w:rsidP="00FB15D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Hora de entrada y salida del visitante y su firma</w:t>
      </w:r>
    </w:p>
    <w:p w:rsidR="00FB15D0" w:rsidRPr="00B51EF7" w:rsidRDefault="00FB15D0" w:rsidP="00FB15D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Parentesco o relación con el detenido o arrestado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lastRenderedPageBreak/>
        <w:t>El visitante deberá dejar en la guardia de barandilla una identificación, que le será devuelta a su salida. Las visitas del cónyuge  y familiares se efectuarán en el horario que se encuentre publicado en el área de barandilla, no se permitirán la entrada a más de un visitante a la vez, en el supuesto de las autoridades y defensores, podrán visitar en cualquier  hora a los detenidos. Todas las visitas serán controladas por los oficiales de la guardia de barandilla.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27.-  En caso de visita de defensores, se solicitará que exhiban la cédula profesional o los documentos en donde se acredite el carácter de defensor.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28.- Existirá un sitio donde los visitantes, previa constancia de depósito, dejan los objetos cuyo ingreso al área de celdas este prohibido, ejemplos: corta uñas, navajas, limas, espray para cabello, envases de vidrio, teléfonos celulares, objetos punzo cortantes, etc.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29.- Los visitantes que deseen introducir alimentos para algún interno, lo deberán hacer en recipientes de plástico o cartón, por ningún motivo se autorizará la introducción de vasos, platos, cucharas y tenedores, hechos de material distinto al mencionado. Todo alimento será sujeto a revisión por parte de los oficiales de policía que integran  las guardias de barandilla.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30.- No se les permitirá a los visitantes (defensores o familiares), la introducción de medicamentos o sustancias, salvo cuando un detenido o arrestado se encuentre bajo tratamiento autorizado por un médico, caso en el cual, el familiar o defensor  deberán hacerlo del conocimiento del Juez Calificador y del Oficial de Policía encargado de barandilla, quienes previa opinión del médico de guardia, podrá autorizar, el acceso exclusivamente de ese medicamento, quedando éste en poder del médico</w:t>
      </w:r>
      <w:r w:rsidR="002E15E9">
        <w:rPr>
          <w:rFonts w:ascii="Arial Narrow" w:hAnsi="Arial Narrow" w:cs="Arial"/>
          <w:color w:val="000000"/>
          <w:sz w:val="18"/>
          <w:szCs w:val="18"/>
        </w:rPr>
        <w:t xml:space="preserve"> para que lo administre en la do</w:t>
      </w:r>
      <w:r w:rsidR="002E15E9" w:rsidRPr="00B51EF7">
        <w:rPr>
          <w:rFonts w:ascii="Arial Narrow" w:hAnsi="Arial Narrow" w:cs="Arial"/>
          <w:color w:val="000000"/>
          <w:sz w:val="18"/>
          <w:szCs w:val="18"/>
        </w:rPr>
        <w:t>sis</w:t>
      </w:r>
      <w:r w:rsidRPr="00B51EF7">
        <w:rPr>
          <w:rFonts w:ascii="Arial Narrow" w:hAnsi="Arial Narrow" w:cs="Arial"/>
          <w:color w:val="000000"/>
          <w:sz w:val="18"/>
          <w:szCs w:val="18"/>
        </w:rPr>
        <w:t xml:space="preserve"> indicada.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31.- Sin excepción, se negará  la visita a toda persona que acuda:</w:t>
      </w:r>
    </w:p>
    <w:p w:rsidR="00FB15D0" w:rsidRPr="00B51EF7" w:rsidRDefault="00FB15D0" w:rsidP="00FB15D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En estado de ebriedad o bajo los influjos de alguna sustancia tóxica</w:t>
      </w:r>
    </w:p>
    <w:p w:rsidR="00FB15D0" w:rsidRPr="00B51EF7" w:rsidRDefault="00FB15D0" w:rsidP="00FB15D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Armado o con materiales que pongan en peligro la integridad de los detenidos.</w:t>
      </w:r>
    </w:p>
    <w:p w:rsidR="00FB15D0" w:rsidRPr="00B51EF7" w:rsidRDefault="00FB15D0" w:rsidP="00FB15D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Sin camisa o descalza</w:t>
      </w:r>
    </w:p>
    <w:p w:rsidR="00FB15D0" w:rsidRPr="00B51EF7" w:rsidRDefault="00FB15D0" w:rsidP="00FB15D0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En estado emocional no adecuado.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1431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32.-  No se permitirá el ingreso para visita a la Cárcel Municipal  a los menores de edad, los ministros de culto podrán visitar a los detenidos que lo soliciten, previa acreditación de su calidad de ministro de credo religioso conforme a las leyes de la materia.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CAPÍTULO V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DE LAS OBLIGACIONES DE LOS DETENIDOS O ARRESTADOS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33.- Todos los detenidos o arrestados estarán obligados a lo siguiente:</w:t>
      </w:r>
    </w:p>
    <w:p w:rsidR="00FB15D0" w:rsidRPr="00B51EF7" w:rsidRDefault="00FB15D0" w:rsidP="00FB15D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Mantener una actitud de respeto y consideración para todas las autoridades y especialmente al personal de la Cárcel Municipal, sus compañeros detenidos o arrestados y los visitantes.</w:t>
      </w:r>
    </w:p>
    <w:p w:rsidR="00FB15D0" w:rsidRPr="00B51EF7" w:rsidRDefault="00FB15D0" w:rsidP="00FB15D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Reportar a las autoridades carcelarias cualquier anomalía de que se percaten.</w:t>
      </w:r>
    </w:p>
    <w:p w:rsidR="00FB15D0" w:rsidRPr="00B51EF7" w:rsidRDefault="00FB15D0" w:rsidP="00FB15D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Acatar y cumplir las órdenes de las autoridades carcelarias.</w:t>
      </w:r>
    </w:p>
    <w:p w:rsidR="00FB15D0" w:rsidRPr="00B51EF7" w:rsidRDefault="00FB15D0" w:rsidP="00FB15D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Asearse y mantener limpia su área de internamiento.</w:t>
      </w:r>
    </w:p>
    <w:p w:rsidR="00FB15D0" w:rsidRPr="00B51EF7" w:rsidRDefault="00FB15D0" w:rsidP="00FB15D0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Respetar y no dañar o destruir ninguna de las instalaciones y bienes de la Cárcel Municipal.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CAPÍTULO VI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DE LOS TRASLADOS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34.-  Los detenidos o arrestados por  la probable comisión de delitos, deberán ser trasladados a los lugares que indiquen las autoridades competentes, procurando efectuar dicho traslado en forma rápida y con seguridad por el personal destinado para tal efecto.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35.- El traslado será registrado en el libro, señalando fecha y hora de éste, lugar de traslado y causa o motivo del mismo.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36.-  Todo traslado será efectuado por personal policiaco especialmente capacitado y designado para tal efecto, contemplándose todas las normas de seguridad y remitiendo también la documentación del traslado y los objetos materia de los ilícitos.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B51EF7" w:rsidRPr="00B51EF7" w:rsidRDefault="00B51EF7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5D76E2" w:rsidRDefault="005D76E2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lastRenderedPageBreak/>
        <w:t>CAPÍTULO VII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DEL PERSONAL</w:t>
      </w:r>
    </w:p>
    <w:p w:rsidR="00FB15D0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B51EF7" w:rsidRPr="00B51EF7" w:rsidRDefault="00B51EF7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 w:cs="Arial"/>
          <w:color w:val="000000"/>
          <w:sz w:val="18"/>
          <w:szCs w:val="18"/>
        </w:rPr>
        <w:t>ARTÍCULO 37.-  La Cárcel Municipal contará con personal directivo, técnico, administrativo de seguridad y custodia que se requiera para su adecuado funcionamiento.</w:t>
      </w: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color w:val="000000"/>
          <w:sz w:val="18"/>
          <w:szCs w:val="18"/>
        </w:rPr>
      </w:pPr>
    </w:p>
    <w:p w:rsidR="00FB15D0" w:rsidRPr="00B51EF7" w:rsidRDefault="00FB15D0" w:rsidP="00FB15D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sz w:val="18"/>
          <w:szCs w:val="18"/>
        </w:rPr>
      </w:pPr>
      <w:r w:rsidRPr="00B51EF7">
        <w:rPr>
          <w:rFonts w:ascii="Arial Narrow" w:hAnsi="Arial Narrow" w:cs="Arial"/>
          <w:bCs/>
          <w:sz w:val="18"/>
          <w:szCs w:val="18"/>
        </w:rPr>
        <w:t>CAPITULO VIII</w:t>
      </w:r>
    </w:p>
    <w:p w:rsidR="00FB15D0" w:rsidRPr="00B51EF7" w:rsidRDefault="00FB15D0" w:rsidP="00FB15D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sz w:val="18"/>
          <w:szCs w:val="18"/>
        </w:rPr>
      </w:pPr>
      <w:r w:rsidRPr="00B51EF7">
        <w:rPr>
          <w:rFonts w:ascii="Arial Narrow" w:hAnsi="Arial Narrow" w:cs="Arial"/>
          <w:bCs/>
          <w:sz w:val="18"/>
          <w:szCs w:val="18"/>
        </w:rPr>
        <w:t>DEL RECURSO DE INCONFORMIDAD</w:t>
      </w:r>
    </w:p>
    <w:p w:rsidR="00FB15D0" w:rsidRPr="00B51EF7" w:rsidRDefault="00FB15D0" w:rsidP="00FB15D0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  <w:sz w:val="18"/>
          <w:szCs w:val="18"/>
        </w:rPr>
      </w:pPr>
    </w:p>
    <w:p w:rsidR="00FB15D0" w:rsidRPr="00B51EF7" w:rsidRDefault="00FB15D0" w:rsidP="00FB15D0">
      <w:pPr>
        <w:pStyle w:val="Textoindependiente"/>
        <w:spacing w:line="264" w:lineRule="auto"/>
        <w:ind w:right="-93"/>
        <w:jc w:val="both"/>
        <w:rPr>
          <w:rFonts w:ascii="Arial Narrow" w:hAnsi="Arial Narrow" w:cs="Arial"/>
          <w:b w:val="0"/>
          <w:sz w:val="18"/>
          <w:szCs w:val="18"/>
        </w:rPr>
      </w:pPr>
    </w:p>
    <w:p w:rsidR="00FB15D0" w:rsidRPr="00B51EF7" w:rsidRDefault="00FB15D0" w:rsidP="00FB15D0">
      <w:pPr>
        <w:pStyle w:val="Textoindependiente"/>
        <w:spacing w:line="264" w:lineRule="auto"/>
        <w:ind w:right="-93"/>
        <w:jc w:val="both"/>
        <w:rPr>
          <w:rFonts w:ascii="Arial Narrow" w:hAnsi="Arial Narrow" w:cs="Arial"/>
          <w:b w:val="0"/>
          <w:sz w:val="18"/>
          <w:szCs w:val="18"/>
          <w:lang w:val="es-MX"/>
        </w:rPr>
      </w:pPr>
      <w:r w:rsidRPr="00B51EF7">
        <w:rPr>
          <w:rFonts w:ascii="Arial Narrow" w:hAnsi="Arial Narrow" w:cs="Arial"/>
          <w:b w:val="0"/>
          <w:sz w:val="18"/>
          <w:szCs w:val="18"/>
        </w:rPr>
        <w:t>ARTÍCULO 38.-</w:t>
      </w:r>
      <w:r w:rsidRPr="00B51EF7">
        <w:rPr>
          <w:rFonts w:ascii="Arial Narrow" w:hAnsi="Arial Narrow" w:cs="Arial"/>
          <w:b w:val="0"/>
          <w:bCs w:val="0"/>
          <w:sz w:val="18"/>
          <w:szCs w:val="18"/>
        </w:rPr>
        <w:t xml:space="preserve"> Los particulares podrán interponer los Recursos de Inconformidad a que se refiere el Reglamento Interior de la Administración Pública del Municipio de Allende, Nuevo León. La presentación, sustentación y resolución del recurso de inconformidad, se sujetará a las disposiciones del Reglamento antes mencionado. </w:t>
      </w:r>
    </w:p>
    <w:p w:rsidR="00FB15D0" w:rsidRPr="00B51EF7" w:rsidRDefault="00FB15D0" w:rsidP="00FB15D0">
      <w:pPr>
        <w:autoSpaceDE w:val="0"/>
        <w:autoSpaceDN w:val="0"/>
        <w:adjustRightInd w:val="0"/>
        <w:spacing w:line="264" w:lineRule="auto"/>
        <w:rPr>
          <w:rFonts w:ascii="Arial Narrow" w:hAnsi="Arial Narrow" w:cs="Arial"/>
          <w:bCs/>
          <w:sz w:val="18"/>
          <w:szCs w:val="18"/>
          <w:lang w:val="es-MX"/>
        </w:rPr>
      </w:pPr>
    </w:p>
    <w:p w:rsidR="00FB15D0" w:rsidRPr="00B51EF7" w:rsidRDefault="00FB15D0" w:rsidP="00FB15D0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 w:cs="Arial"/>
          <w:bCs/>
          <w:sz w:val="18"/>
          <w:szCs w:val="18"/>
        </w:rPr>
      </w:pPr>
      <w:r w:rsidRPr="00B51EF7">
        <w:rPr>
          <w:rFonts w:ascii="Arial Narrow" w:hAnsi="Arial Narrow" w:cs="Arial"/>
          <w:bCs/>
          <w:sz w:val="18"/>
          <w:szCs w:val="18"/>
        </w:rPr>
        <w:t>ARTÍCULOS TRANSITORIOS</w:t>
      </w:r>
    </w:p>
    <w:p w:rsidR="00FB15D0" w:rsidRPr="00B51EF7" w:rsidRDefault="00FB15D0" w:rsidP="00FB15D0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  <w:sz w:val="18"/>
          <w:szCs w:val="18"/>
        </w:rPr>
      </w:pPr>
      <w:r w:rsidRPr="00B51EF7">
        <w:rPr>
          <w:rFonts w:ascii="Arial Narrow" w:hAnsi="Arial Narrow" w:cs="Arial"/>
          <w:bCs/>
          <w:sz w:val="18"/>
          <w:szCs w:val="18"/>
        </w:rPr>
        <w:t xml:space="preserve">ARTÍCULO PRIMERO.- </w:t>
      </w:r>
      <w:r w:rsidRPr="00B51EF7">
        <w:rPr>
          <w:rFonts w:ascii="Arial Narrow" w:hAnsi="Arial Narrow" w:cs="Arial"/>
          <w:sz w:val="18"/>
          <w:szCs w:val="18"/>
        </w:rPr>
        <w:t>El presente Reglamento entrará en vigor a partir del día siguiente de su publicación en el Periódico Oficial del Estado.</w:t>
      </w:r>
    </w:p>
    <w:p w:rsidR="00FB15D0" w:rsidRPr="00B51EF7" w:rsidRDefault="00FB15D0" w:rsidP="00FB15D0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  <w:sz w:val="18"/>
          <w:szCs w:val="18"/>
        </w:rPr>
      </w:pPr>
      <w:r w:rsidRPr="00B51EF7">
        <w:rPr>
          <w:rFonts w:ascii="Arial Narrow" w:hAnsi="Arial Narrow" w:cs="Arial"/>
          <w:bCs/>
          <w:sz w:val="18"/>
          <w:szCs w:val="18"/>
        </w:rPr>
        <w:t>ARTÍCULO SEGUNDO</w:t>
      </w:r>
      <w:r w:rsidRPr="00B51EF7">
        <w:rPr>
          <w:rFonts w:ascii="Arial Narrow" w:hAnsi="Arial Narrow" w:cs="Arial"/>
          <w:sz w:val="18"/>
          <w:szCs w:val="18"/>
        </w:rPr>
        <w:t>.- Se abrogan todas las disposiciones reglamentarias, circulares, acuerdos y normativas que contravenga el contenido del presente reglamento.</w:t>
      </w:r>
    </w:p>
    <w:p w:rsidR="00FB15D0" w:rsidRPr="00B51EF7" w:rsidRDefault="00FB15D0" w:rsidP="00FB15D0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  <w:sz w:val="18"/>
          <w:szCs w:val="18"/>
        </w:rPr>
      </w:pPr>
      <w:r w:rsidRPr="00B51EF7">
        <w:rPr>
          <w:rFonts w:ascii="Arial Narrow" w:hAnsi="Arial Narrow" w:cs="Arial"/>
          <w:bCs/>
          <w:sz w:val="18"/>
          <w:szCs w:val="18"/>
        </w:rPr>
        <w:t xml:space="preserve">ARTÍCULO TERCERO.- </w:t>
      </w:r>
      <w:r w:rsidRPr="00B51EF7">
        <w:rPr>
          <w:rFonts w:ascii="Arial Narrow" w:hAnsi="Arial Narrow" w:cs="Arial"/>
          <w:sz w:val="18"/>
          <w:szCs w:val="18"/>
        </w:rPr>
        <w:t xml:space="preserve">Cúmplase. Por lo tanto, mando se imprima, publique, circule y se le dé el debido cumplimiento. </w:t>
      </w:r>
    </w:p>
    <w:p w:rsidR="003A2702" w:rsidRPr="00B51EF7" w:rsidRDefault="003A2702" w:rsidP="003A2702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  <w:sz w:val="18"/>
          <w:szCs w:val="18"/>
        </w:rPr>
      </w:pPr>
      <w:r w:rsidRPr="00B51EF7">
        <w:rPr>
          <w:rFonts w:ascii="Arial Narrow" w:hAnsi="Arial Narrow" w:cs="Arial"/>
          <w:sz w:val="18"/>
          <w:szCs w:val="18"/>
        </w:rPr>
        <w:t>Dado en la sala de sesiones del R. Ayuntamiento de Allende, Nuevo León, a los  ocho días del mes de mayo  del año  2012, en la que se contó con la presencia de los que al calce firman.</w:t>
      </w:r>
    </w:p>
    <w:tbl>
      <w:tblPr>
        <w:tblStyle w:val="Tablaconcuadrcula"/>
        <w:tblW w:w="10800" w:type="dxa"/>
        <w:tblInd w:w="-612" w:type="dxa"/>
        <w:tblLook w:val="01E0"/>
      </w:tblPr>
      <w:tblGrid>
        <w:gridCol w:w="5040"/>
        <w:gridCol w:w="5760"/>
      </w:tblGrid>
      <w:tr w:rsidR="003A2702" w:rsidRPr="00E674D4" w:rsidTr="003504BA">
        <w:trPr>
          <w:trHeight w:val="1080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1EF7" w:rsidRDefault="00B51EF7" w:rsidP="00B51EF7">
            <w:pPr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51EF7" w:rsidRDefault="00B51EF7" w:rsidP="003504BA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A2702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>
              <w:rPr>
                <w:rFonts w:ascii="Arial Narrow" w:hAnsi="Arial Narrow"/>
                <w:sz w:val="18"/>
                <w:szCs w:val="18"/>
                <w:lang w:val="es-ES"/>
              </w:rPr>
              <w:t>RUBRICA</w:t>
            </w:r>
          </w:p>
          <w:p w:rsidR="003A2702" w:rsidRDefault="003A2702" w:rsidP="00B51EF7">
            <w:pPr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51EF7" w:rsidRDefault="00B51EF7" w:rsidP="00B51EF7">
            <w:pPr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B51EF7" w:rsidRPr="00E674D4" w:rsidRDefault="00B51EF7" w:rsidP="00B51EF7">
            <w:pPr>
              <w:jc w:val="left"/>
              <w:rPr>
                <w:rFonts w:ascii="Arial Narrow" w:hAnsi="Arial Narrow"/>
                <w:sz w:val="18"/>
                <w:szCs w:val="18"/>
                <w:lang w:val="es-ES"/>
              </w:rPr>
            </w:pPr>
          </w:p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 xml:space="preserve">LIC. JORGE ALBERTO SALAZAR </w:t>
            </w:r>
            <w:proofErr w:type="spellStart"/>
            <w:r w:rsidRPr="00E674D4">
              <w:rPr>
                <w:rFonts w:ascii="Arial Narrow" w:hAnsi="Arial Narrow"/>
                <w:sz w:val="18"/>
                <w:szCs w:val="18"/>
              </w:rPr>
              <w:t>SALAZAR</w:t>
            </w:r>
            <w:proofErr w:type="spellEnd"/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PRESIDENTE MUNICIPAL</w:t>
            </w:r>
          </w:p>
        </w:tc>
      </w:tr>
      <w:tr w:rsidR="003A2702" w:rsidRPr="00E674D4" w:rsidTr="003504BA">
        <w:trPr>
          <w:trHeight w:val="1054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8CD" w:rsidRDefault="00CB58CD" w:rsidP="00B51E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B58CD" w:rsidRDefault="00CB58CD" w:rsidP="00B51E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A2702" w:rsidRDefault="003A2702" w:rsidP="00B51EF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RUBRICA</w:t>
            </w:r>
          </w:p>
          <w:p w:rsidR="003A2702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LIC. JOSÉ </w:t>
            </w:r>
            <w:r w:rsidRPr="00E674D4">
              <w:rPr>
                <w:rFonts w:ascii="Arial Narrow" w:hAnsi="Arial Narrow"/>
                <w:sz w:val="18"/>
                <w:szCs w:val="18"/>
              </w:rPr>
              <w:t>RODRÍGUEZ</w:t>
            </w:r>
            <w:r>
              <w:rPr>
                <w:rFonts w:ascii="Arial Narrow" w:hAnsi="Arial Narrow"/>
                <w:sz w:val="18"/>
                <w:szCs w:val="18"/>
              </w:rPr>
              <w:t xml:space="preserve"> BENAVIDES</w:t>
            </w: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SECRETARIO DEL R. AYUNTAMIENTO</w:t>
            </w:r>
          </w:p>
        </w:tc>
      </w:tr>
      <w:tr w:rsidR="003A2702" w:rsidRPr="00E674D4" w:rsidTr="003504BA">
        <w:trPr>
          <w:trHeight w:val="83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RUBRICA</w:t>
            </w:r>
          </w:p>
          <w:p w:rsidR="003A2702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C. JAIME DANIEL PÉREZ CAVAZOS</w:t>
            </w: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PRIMER REGIDOR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RUBRICA</w:t>
            </w:r>
          </w:p>
          <w:p w:rsidR="003A2702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 xml:space="preserve">C. VERÓNICA </w:t>
            </w:r>
            <w:proofErr w:type="spellStart"/>
            <w:r w:rsidRPr="00E674D4">
              <w:rPr>
                <w:rFonts w:ascii="Arial Narrow" w:hAnsi="Arial Narrow"/>
                <w:sz w:val="18"/>
                <w:szCs w:val="18"/>
              </w:rPr>
              <w:t>ESTHELA</w:t>
            </w:r>
            <w:proofErr w:type="spellEnd"/>
            <w:r w:rsidRPr="00E674D4">
              <w:rPr>
                <w:rFonts w:ascii="Arial Narrow" w:hAnsi="Arial Narrow"/>
                <w:sz w:val="18"/>
                <w:szCs w:val="18"/>
              </w:rPr>
              <w:t xml:space="preserve"> TAMEZ GUERRA</w:t>
            </w: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SEGUNDO REGIDOR</w:t>
            </w:r>
          </w:p>
        </w:tc>
      </w:tr>
      <w:tr w:rsidR="003A2702" w:rsidRPr="00E674D4" w:rsidTr="003504B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51EF7" w:rsidRDefault="00B51EF7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51EF7" w:rsidRDefault="00B51EF7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51EF7" w:rsidRDefault="00B51EF7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51EF7" w:rsidRDefault="00B51EF7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51EF7" w:rsidRDefault="00B51EF7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51EF7" w:rsidRDefault="00B51EF7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51EF7" w:rsidRDefault="00B51EF7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A2702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RUBRICA</w:t>
            </w:r>
          </w:p>
          <w:p w:rsidR="003A2702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51EF7" w:rsidRDefault="00B51EF7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51EF7" w:rsidRPr="00E674D4" w:rsidRDefault="00B51EF7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 xml:space="preserve">C. CARLOS RAFAEL SALAZAR CAVAZOS </w:t>
            </w: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TERCER REGIDOR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B51EF7" w:rsidRDefault="00B51EF7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51EF7" w:rsidRDefault="00B51EF7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51EF7" w:rsidRDefault="00B51EF7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51EF7" w:rsidRDefault="00B51EF7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51EF7" w:rsidRDefault="00B51EF7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51EF7" w:rsidRDefault="00B51EF7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51EF7" w:rsidRDefault="00B51EF7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A2702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RUBRICA</w:t>
            </w:r>
          </w:p>
          <w:p w:rsidR="00B51EF7" w:rsidRDefault="00B51EF7" w:rsidP="00B51EF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3A2702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C. ALICIA MARROQUÍN FLORES</w:t>
            </w: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CUARTO REGIDOR</w:t>
            </w:r>
          </w:p>
        </w:tc>
      </w:tr>
      <w:tr w:rsidR="003A2702" w:rsidRPr="00E674D4" w:rsidTr="003504BA">
        <w:trPr>
          <w:trHeight w:val="96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RUBRICA</w:t>
            </w:r>
          </w:p>
          <w:p w:rsidR="003A2702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 xml:space="preserve">C. </w:t>
            </w:r>
            <w:r>
              <w:rPr>
                <w:rFonts w:ascii="Arial Narrow" w:hAnsi="Arial Narrow"/>
                <w:sz w:val="18"/>
                <w:szCs w:val="18"/>
              </w:rPr>
              <w:t>JUAN GILBERTO VILLARREAL PÉREZ</w:t>
            </w: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QUINTO REGIDOR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RUBRICA</w:t>
            </w: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A2702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 xml:space="preserve">C. ANDREA GUADALUPE GARZA CÁRDENAS </w:t>
            </w: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SEXTO REGIDOR</w:t>
            </w:r>
          </w:p>
        </w:tc>
      </w:tr>
      <w:tr w:rsidR="003A2702" w:rsidRPr="00E674D4" w:rsidTr="003504BA">
        <w:trPr>
          <w:trHeight w:val="102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RUBRICA</w:t>
            </w:r>
          </w:p>
          <w:p w:rsidR="003A2702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A2702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C. MARÍA ELENA CAVAZOS RODRÍGUEZ</w:t>
            </w: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SÉPTIMO REGIDOR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RUBRICA</w:t>
            </w:r>
          </w:p>
          <w:p w:rsidR="003A2702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A2702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C. MODESTO GUADALUPE GARCÍA BOTELLO</w:t>
            </w: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OCTAVO REGIDOR</w:t>
            </w:r>
          </w:p>
        </w:tc>
      </w:tr>
      <w:tr w:rsidR="003A2702" w:rsidRPr="00E674D4" w:rsidTr="003504BA">
        <w:trPr>
          <w:trHeight w:val="105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RUBRICA</w:t>
            </w:r>
          </w:p>
          <w:p w:rsidR="003A2702" w:rsidRPr="00E674D4" w:rsidRDefault="003A2702" w:rsidP="00B51EF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 xml:space="preserve">C. JOSÉ JAIME CAVAZOS </w:t>
            </w:r>
            <w:proofErr w:type="spellStart"/>
            <w:r w:rsidRPr="00E674D4">
              <w:rPr>
                <w:rFonts w:ascii="Arial Narrow" w:hAnsi="Arial Narrow"/>
                <w:sz w:val="18"/>
                <w:szCs w:val="18"/>
              </w:rPr>
              <w:t>CAVAZOS</w:t>
            </w:r>
            <w:proofErr w:type="spellEnd"/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NOVENO REGIDOR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RUBRICA</w:t>
            </w:r>
          </w:p>
          <w:p w:rsidR="003A2702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C. ERICK ADRIÁN FLORES GONZÁLEZ</w:t>
            </w:r>
          </w:p>
          <w:p w:rsidR="003A2702" w:rsidRPr="00E674D4" w:rsidRDefault="003A2702" w:rsidP="003504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>SÍNDICO PRIMERO</w:t>
            </w:r>
          </w:p>
        </w:tc>
      </w:tr>
      <w:tr w:rsidR="003A2702" w:rsidRPr="00E674D4" w:rsidTr="003504BA"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Default="003A2702" w:rsidP="003504B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RUBRICA</w:t>
            </w:r>
          </w:p>
          <w:p w:rsidR="003A2702" w:rsidRDefault="003A2702" w:rsidP="003504B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</w:p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E674D4">
              <w:rPr>
                <w:rFonts w:ascii="Arial Narrow" w:hAnsi="Arial Narrow"/>
                <w:sz w:val="18"/>
                <w:szCs w:val="18"/>
              </w:rPr>
              <w:t xml:space="preserve">        C. GREGORIO SALAZAR RODRÍGUEZ</w:t>
            </w:r>
          </w:p>
          <w:p w:rsidR="003A2702" w:rsidRPr="00E674D4" w:rsidRDefault="003A2702" w:rsidP="003504BA">
            <w:pPr>
              <w:rPr>
                <w:rFonts w:ascii="Arial Narrow" w:hAnsi="Arial Narrow"/>
                <w:sz w:val="18"/>
                <w:szCs w:val="18"/>
              </w:rPr>
            </w:pPr>
            <w:r w:rsidRPr="00E674D4"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E674D4">
              <w:rPr>
                <w:rFonts w:ascii="Arial Narrow" w:hAnsi="Arial Narrow"/>
                <w:sz w:val="18"/>
                <w:szCs w:val="18"/>
              </w:rPr>
              <w:t>SINDICO SEGUNDO</w:t>
            </w:r>
          </w:p>
        </w:tc>
      </w:tr>
    </w:tbl>
    <w:p w:rsidR="003A2702" w:rsidRDefault="003A2702" w:rsidP="003A2702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 w:cs="Arial"/>
          <w:sz w:val="18"/>
          <w:szCs w:val="18"/>
        </w:rPr>
      </w:pPr>
    </w:p>
    <w:p w:rsidR="00B51EF7" w:rsidRDefault="00B51EF7" w:rsidP="00B51E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51EF7" w:rsidRDefault="00B51EF7" w:rsidP="00B51E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51EF7" w:rsidRDefault="00B51EF7" w:rsidP="00B51E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51EF7" w:rsidRDefault="00B51EF7" w:rsidP="00B51E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51EF7" w:rsidRDefault="00B51EF7" w:rsidP="00B51E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51EF7" w:rsidRDefault="00B51EF7" w:rsidP="00B51E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51EF7" w:rsidRDefault="00B51EF7" w:rsidP="00B51E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51EF7" w:rsidRDefault="00B51EF7" w:rsidP="00B51E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51EF7" w:rsidRDefault="00B51EF7" w:rsidP="00B51E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51EF7" w:rsidRDefault="00B51EF7" w:rsidP="00B51E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51EF7" w:rsidRDefault="00B51EF7" w:rsidP="00B51E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51EF7" w:rsidRDefault="00B51EF7" w:rsidP="00B51E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51EF7" w:rsidRDefault="00B51EF7" w:rsidP="00B51E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51EF7" w:rsidRDefault="00B51EF7" w:rsidP="00B51E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B51EF7" w:rsidRDefault="00B51EF7" w:rsidP="00B51E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FB15D0" w:rsidRPr="00B51EF7" w:rsidRDefault="003A2702" w:rsidP="00B51EF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B51EF7">
        <w:rPr>
          <w:rFonts w:ascii="Arial Narrow" w:hAnsi="Arial Narrow"/>
          <w:sz w:val="18"/>
          <w:szCs w:val="18"/>
        </w:rPr>
        <w:t>La presente hoja de firmas forma parte integrante del</w:t>
      </w:r>
      <w:r w:rsidR="00B51EF7" w:rsidRPr="00B51EF7">
        <w:rPr>
          <w:rFonts w:ascii="Arial Narrow" w:hAnsi="Arial Narrow"/>
          <w:sz w:val="18"/>
          <w:szCs w:val="18"/>
        </w:rPr>
        <w:t xml:space="preserve"> </w:t>
      </w:r>
      <w:r w:rsidR="00B51EF7" w:rsidRPr="00B51EF7">
        <w:rPr>
          <w:rFonts w:ascii="Arial Narrow" w:hAnsi="Arial Narrow" w:cs="Arial"/>
          <w:color w:val="000000"/>
          <w:sz w:val="18"/>
          <w:szCs w:val="18"/>
        </w:rPr>
        <w:t xml:space="preserve">Reglamento Interior </w:t>
      </w:r>
      <w:r w:rsidR="00B51EF7">
        <w:rPr>
          <w:rFonts w:ascii="Arial Narrow" w:hAnsi="Arial Narrow" w:cs="Arial"/>
          <w:color w:val="000000"/>
          <w:sz w:val="18"/>
          <w:szCs w:val="18"/>
        </w:rPr>
        <w:t>de la Cárcel Municipal  y</w:t>
      </w:r>
      <w:r w:rsidR="00B51EF7" w:rsidRPr="00B51EF7">
        <w:rPr>
          <w:rFonts w:ascii="Arial Narrow" w:hAnsi="Arial Narrow" w:cs="Arial"/>
          <w:color w:val="000000"/>
          <w:sz w:val="18"/>
          <w:szCs w:val="18"/>
        </w:rPr>
        <w:t xml:space="preserve"> Barandilla</w:t>
      </w:r>
      <w:r w:rsidR="00B51EF7">
        <w:rPr>
          <w:rFonts w:ascii="Arial Narrow" w:hAnsi="Arial Narrow" w:cs="Arial"/>
          <w:color w:val="000000"/>
          <w:sz w:val="18"/>
          <w:szCs w:val="18"/>
        </w:rPr>
        <w:t xml:space="preserve"> d</w:t>
      </w:r>
      <w:r w:rsidR="00B51EF7" w:rsidRPr="00B51EF7">
        <w:rPr>
          <w:rFonts w:ascii="Arial Narrow" w:hAnsi="Arial Narrow" w:cs="Arial"/>
          <w:color w:val="000000"/>
          <w:sz w:val="18"/>
          <w:szCs w:val="18"/>
        </w:rPr>
        <w:t>e Allende, Nuevo León</w:t>
      </w:r>
      <w:r w:rsidR="00B51EF7">
        <w:rPr>
          <w:rFonts w:ascii="Arial Narrow" w:hAnsi="Arial Narrow"/>
          <w:sz w:val="18"/>
          <w:szCs w:val="18"/>
        </w:rPr>
        <w:t>, autorizado en la Sexagés</w:t>
      </w:r>
      <w:r w:rsidRPr="00B51EF7">
        <w:rPr>
          <w:rFonts w:ascii="Arial Narrow" w:hAnsi="Arial Narrow"/>
          <w:sz w:val="18"/>
          <w:szCs w:val="18"/>
        </w:rPr>
        <w:t xml:space="preserve">ima </w:t>
      </w:r>
      <w:r w:rsidR="00B51EF7">
        <w:rPr>
          <w:rFonts w:ascii="Arial Narrow" w:hAnsi="Arial Narrow"/>
          <w:sz w:val="18"/>
          <w:szCs w:val="18"/>
        </w:rPr>
        <w:t>Primera</w:t>
      </w:r>
      <w:r w:rsidRPr="00B51EF7">
        <w:rPr>
          <w:rFonts w:ascii="Arial Narrow" w:hAnsi="Arial Narrow"/>
          <w:sz w:val="18"/>
          <w:szCs w:val="18"/>
        </w:rPr>
        <w:t xml:space="preserve"> Sesión Ordinaria de Cabildo, celebrada en la Sala Emprende</w:t>
      </w:r>
      <w:r w:rsidR="00B51EF7">
        <w:rPr>
          <w:rFonts w:ascii="Arial Narrow" w:hAnsi="Arial Narrow"/>
          <w:sz w:val="18"/>
          <w:szCs w:val="18"/>
        </w:rPr>
        <w:t>dores de este Municipio el día 8</w:t>
      </w:r>
      <w:r w:rsidRPr="00B51EF7">
        <w:rPr>
          <w:rFonts w:ascii="Arial Narrow" w:hAnsi="Arial Narrow"/>
          <w:sz w:val="18"/>
          <w:szCs w:val="18"/>
        </w:rPr>
        <w:t xml:space="preserve"> de </w:t>
      </w:r>
      <w:r w:rsidR="00B51EF7">
        <w:rPr>
          <w:rFonts w:ascii="Arial Narrow" w:hAnsi="Arial Narrow"/>
          <w:sz w:val="18"/>
          <w:szCs w:val="18"/>
        </w:rPr>
        <w:t>mayo</w:t>
      </w:r>
      <w:r w:rsidRPr="00B51EF7">
        <w:rPr>
          <w:rFonts w:ascii="Arial Narrow" w:hAnsi="Arial Narrow"/>
          <w:sz w:val="18"/>
          <w:szCs w:val="18"/>
        </w:rPr>
        <w:t xml:space="preserve"> del año</w:t>
      </w:r>
      <w:r w:rsidR="00B51EF7">
        <w:rPr>
          <w:rFonts w:ascii="Arial Narrow" w:hAnsi="Arial Narrow"/>
          <w:sz w:val="18"/>
          <w:szCs w:val="18"/>
        </w:rPr>
        <w:t xml:space="preserve"> 2012.</w:t>
      </w:r>
    </w:p>
    <w:sectPr w:rsidR="00FB15D0" w:rsidRPr="00B51EF7" w:rsidSect="00B51EF7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FE8"/>
    <w:multiLevelType w:val="hybridMultilevel"/>
    <w:tmpl w:val="EDF677D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373B5"/>
    <w:multiLevelType w:val="hybridMultilevel"/>
    <w:tmpl w:val="567C27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804CA"/>
    <w:multiLevelType w:val="hybridMultilevel"/>
    <w:tmpl w:val="19007B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348A7"/>
    <w:multiLevelType w:val="hybridMultilevel"/>
    <w:tmpl w:val="F656CC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1763E"/>
    <w:multiLevelType w:val="hybridMultilevel"/>
    <w:tmpl w:val="11460B80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7F94D75"/>
    <w:multiLevelType w:val="hybridMultilevel"/>
    <w:tmpl w:val="A322E5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B36D4"/>
    <w:multiLevelType w:val="hybridMultilevel"/>
    <w:tmpl w:val="63CE506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A4C5B"/>
    <w:multiLevelType w:val="hybridMultilevel"/>
    <w:tmpl w:val="F4224C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B4AA3"/>
    <w:multiLevelType w:val="hybridMultilevel"/>
    <w:tmpl w:val="176C04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33820"/>
    <w:multiLevelType w:val="hybridMultilevel"/>
    <w:tmpl w:val="CB760780"/>
    <w:lvl w:ilvl="0" w:tplc="0C0A0017">
      <w:start w:val="1"/>
      <w:numFmt w:val="lowerLetter"/>
      <w:lvlText w:val="%1)"/>
      <w:lvlJc w:val="left"/>
      <w:pPr>
        <w:ind w:left="1431" w:hanging="360"/>
      </w:pPr>
    </w:lvl>
    <w:lvl w:ilvl="1" w:tplc="0C0A0019" w:tentative="1">
      <w:start w:val="1"/>
      <w:numFmt w:val="lowerLetter"/>
      <w:lvlText w:val="%2."/>
      <w:lvlJc w:val="left"/>
      <w:pPr>
        <w:ind w:left="2151" w:hanging="360"/>
      </w:pPr>
    </w:lvl>
    <w:lvl w:ilvl="2" w:tplc="0C0A001B" w:tentative="1">
      <w:start w:val="1"/>
      <w:numFmt w:val="lowerRoman"/>
      <w:lvlText w:val="%3."/>
      <w:lvlJc w:val="right"/>
      <w:pPr>
        <w:ind w:left="2871" w:hanging="180"/>
      </w:pPr>
    </w:lvl>
    <w:lvl w:ilvl="3" w:tplc="0C0A000F" w:tentative="1">
      <w:start w:val="1"/>
      <w:numFmt w:val="decimal"/>
      <w:lvlText w:val="%4."/>
      <w:lvlJc w:val="left"/>
      <w:pPr>
        <w:ind w:left="3591" w:hanging="360"/>
      </w:pPr>
    </w:lvl>
    <w:lvl w:ilvl="4" w:tplc="0C0A0019" w:tentative="1">
      <w:start w:val="1"/>
      <w:numFmt w:val="lowerLetter"/>
      <w:lvlText w:val="%5."/>
      <w:lvlJc w:val="left"/>
      <w:pPr>
        <w:ind w:left="4311" w:hanging="360"/>
      </w:pPr>
    </w:lvl>
    <w:lvl w:ilvl="5" w:tplc="0C0A001B" w:tentative="1">
      <w:start w:val="1"/>
      <w:numFmt w:val="lowerRoman"/>
      <w:lvlText w:val="%6."/>
      <w:lvlJc w:val="right"/>
      <w:pPr>
        <w:ind w:left="5031" w:hanging="180"/>
      </w:pPr>
    </w:lvl>
    <w:lvl w:ilvl="6" w:tplc="0C0A000F" w:tentative="1">
      <w:start w:val="1"/>
      <w:numFmt w:val="decimal"/>
      <w:lvlText w:val="%7."/>
      <w:lvlJc w:val="left"/>
      <w:pPr>
        <w:ind w:left="5751" w:hanging="360"/>
      </w:pPr>
    </w:lvl>
    <w:lvl w:ilvl="7" w:tplc="0C0A0019" w:tentative="1">
      <w:start w:val="1"/>
      <w:numFmt w:val="lowerLetter"/>
      <w:lvlText w:val="%8."/>
      <w:lvlJc w:val="left"/>
      <w:pPr>
        <w:ind w:left="6471" w:hanging="360"/>
      </w:pPr>
    </w:lvl>
    <w:lvl w:ilvl="8" w:tplc="0C0A001B" w:tentative="1">
      <w:start w:val="1"/>
      <w:numFmt w:val="lowerRoman"/>
      <w:lvlText w:val="%9."/>
      <w:lvlJc w:val="right"/>
      <w:pPr>
        <w:ind w:left="7191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5D0"/>
    <w:rsid w:val="000B5AB6"/>
    <w:rsid w:val="000C22F8"/>
    <w:rsid w:val="001E7336"/>
    <w:rsid w:val="00216BEE"/>
    <w:rsid w:val="002E15E9"/>
    <w:rsid w:val="0030505D"/>
    <w:rsid w:val="003359FF"/>
    <w:rsid w:val="00361571"/>
    <w:rsid w:val="003915D4"/>
    <w:rsid w:val="003A2702"/>
    <w:rsid w:val="00452A92"/>
    <w:rsid w:val="004701F9"/>
    <w:rsid w:val="004737FD"/>
    <w:rsid w:val="00482F24"/>
    <w:rsid w:val="004B6413"/>
    <w:rsid w:val="005D76E2"/>
    <w:rsid w:val="006173BA"/>
    <w:rsid w:val="006D7FD0"/>
    <w:rsid w:val="00772A28"/>
    <w:rsid w:val="008D1672"/>
    <w:rsid w:val="00A00AD8"/>
    <w:rsid w:val="00A66C70"/>
    <w:rsid w:val="00B51EF7"/>
    <w:rsid w:val="00C833AB"/>
    <w:rsid w:val="00C97450"/>
    <w:rsid w:val="00CB58CD"/>
    <w:rsid w:val="00CB66C2"/>
    <w:rsid w:val="00CE1EAA"/>
    <w:rsid w:val="00E73F4D"/>
    <w:rsid w:val="00FB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5D0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qFormat/>
    <w:rsid w:val="000B5A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15D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B15D0"/>
    <w:pPr>
      <w:spacing w:after="0" w:line="240" w:lineRule="auto"/>
    </w:pPr>
    <w:rPr>
      <w:rFonts w:ascii="Times New Roman" w:eastAsia="Times New Roman" w:hAnsi="Times New Roman"/>
      <w:b/>
      <w:bCs/>
      <w:sz w:val="32"/>
      <w:szCs w:val="32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B15D0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0B5AB6"/>
    <w:rPr>
      <w:rFonts w:ascii="Times New Roman" w:eastAsia="Times New Roman" w:hAnsi="Times New Roman" w:cs="Times New Roman"/>
      <w:b/>
      <w:bCs/>
      <w:kern w:val="36"/>
      <w:sz w:val="32"/>
      <w:szCs w:val="32"/>
      <w:lang w:eastAsia="es-ES"/>
    </w:rPr>
  </w:style>
  <w:style w:type="table" w:styleId="Tablaconcuadrcula">
    <w:name w:val="Table Grid"/>
    <w:basedOn w:val="Tablanormal"/>
    <w:rsid w:val="003A2702"/>
    <w:pPr>
      <w:spacing w:after="0" w:line="240" w:lineRule="auto"/>
      <w:jc w:val="both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3027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21</cp:revision>
  <cp:lastPrinted>2012-05-02T16:33:00Z</cp:lastPrinted>
  <dcterms:created xsi:type="dcterms:W3CDTF">2012-05-02T15:49:00Z</dcterms:created>
  <dcterms:modified xsi:type="dcterms:W3CDTF">2012-05-07T16:01:00Z</dcterms:modified>
</cp:coreProperties>
</file>